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6502F" w14:textId="14B47175" w:rsidR="008E2B5A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5F1081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5F1081">
        <w:rPr>
          <w:b/>
          <w:bCs/>
          <w:color w:val="1F4E79"/>
          <w:sz w:val="40"/>
          <w:szCs w:val="40"/>
        </w:rPr>
        <w:t xml:space="preserve"> č. 4</w:t>
      </w:r>
    </w:p>
    <w:p w14:paraId="335EDA77" w14:textId="77777777" w:rsidR="008E2B5A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Chemické reakce a elektrochemie</w:t>
      </w:r>
    </w:p>
    <w:p w14:paraId="58EFD455" w14:textId="77777777" w:rsidR="008E2B5A" w:rsidRDefault="008E2B5A">
      <w:pPr>
        <w:pBdr>
          <w:bottom w:val="single" w:sz="8" w:space="8" w:color="2E75B6"/>
        </w:pBdr>
        <w:spacing w:after="360"/>
        <w:jc w:val="center"/>
      </w:pPr>
    </w:p>
    <w:p w14:paraId="03B19733" w14:textId="77777777" w:rsidR="008E2B5A" w:rsidRDefault="00000000">
      <w:pPr>
        <w:pStyle w:val="Nadpis1"/>
      </w:pPr>
      <w:r>
        <w:t>Úvod</w:t>
      </w:r>
    </w:p>
    <w:p w14:paraId="23DB6E7C" w14:textId="43205F71" w:rsidR="008E2B5A" w:rsidRDefault="00000000">
      <w:pPr>
        <w:spacing w:after="120" w:line="320" w:lineRule="auto"/>
        <w:jc w:val="both"/>
      </w:pPr>
      <w:r>
        <w:t xml:space="preserve">Chemické reakce jsou pochody, při nichž se mění složení či struktura látek — zaniká stará chemická vazba a vzniká nová. Látky, které do reakce vstupují, se nazývají </w:t>
      </w:r>
      <w:r>
        <w:rPr>
          <w:b/>
          <w:bCs/>
        </w:rPr>
        <w:t>reaktanty (výchozí látky)</w:t>
      </w:r>
      <w:r>
        <w:t xml:space="preserve">, výsledné látky jsou </w:t>
      </w:r>
      <w:r>
        <w:rPr>
          <w:b/>
          <w:bCs/>
        </w:rPr>
        <w:t>produkty</w:t>
      </w:r>
      <w:r>
        <w:t>. Chemický zápis reakce — chemickou rovnici — čteme zleva doprava; šipka značí směr průběhu:</w:t>
      </w:r>
    </w:p>
    <w:p w14:paraId="342A47AA" w14:textId="77777777" w:rsidR="008E2B5A" w:rsidRDefault="00000000">
      <w:pPr>
        <w:spacing w:before="160" w:after="160"/>
        <w:jc w:val="center"/>
      </w:pPr>
      <w:proofErr w:type="gramStart"/>
      <w:r>
        <w:t>reaktanty  →</w:t>
      </w:r>
      <w:proofErr w:type="gramEnd"/>
      <w:r>
        <w:t xml:space="preserve">  produkty</w:t>
      </w:r>
    </w:p>
    <w:p w14:paraId="550C1C93" w14:textId="77777777" w:rsidR="008E2B5A" w:rsidRDefault="00000000">
      <w:pPr>
        <w:spacing w:before="160" w:after="160"/>
        <w:jc w:val="center"/>
      </w:pPr>
      <w:r>
        <w:t xml:space="preserve">A + </w:t>
      </w:r>
      <w:proofErr w:type="gramStart"/>
      <w:r>
        <w:t>B  →</w:t>
      </w:r>
      <w:proofErr w:type="gramEnd"/>
      <w:r>
        <w:t xml:space="preserve">  C + D</w:t>
      </w:r>
    </w:p>
    <w:p w14:paraId="3EA95CF5" w14:textId="1FD6D220" w:rsidR="00E74C04" w:rsidRDefault="00000000">
      <w:pPr>
        <w:spacing w:after="120" w:line="320" w:lineRule="auto"/>
        <w:jc w:val="both"/>
      </w:pPr>
      <w:r>
        <w:t xml:space="preserve">Chemická rovnice musí splňovat </w:t>
      </w:r>
      <w:r>
        <w:rPr>
          <w:b/>
          <w:bCs/>
        </w:rPr>
        <w:t>zákon zachování hmotnosti (</w:t>
      </w:r>
      <w:proofErr w:type="spellStart"/>
      <w:r>
        <w:rPr>
          <w:b/>
          <w:bCs/>
        </w:rPr>
        <w:t>Lavoisier</w:t>
      </w:r>
      <w:proofErr w:type="spellEnd"/>
      <w:r>
        <w:rPr>
          <w:b/>
          <w:bCs/>
        </w:rPr>
        <w:t xml:space="preserve"> 1789)</w:t>
      </w:r>
      <w:r>
        <w:t xml:space="preserve"> — počet atomů každého prvku a celkový elektrický náboj musí být na obou stranách rovnice stejný. Tomu říkáme </w:t>
      </w:r>
      <w:r>
        <w:rPr>
          <w:i/>
          <w:iCs/>
        </w:rPr>
        <w:t>vyčíslení (bilancování) rovnice</w:t>
      </w:r>
      <w:r>
        <w:t xml:space="preserve"> — pomocí stechiometrických koeficientů před vzorci.</w:t>
      </w:r>
    </w:p>
    <w:p w14:paraId="0890B240" w14:textId="77777777" w:rsidR="00E74C04" w:rsidRDefault="00E74C04">
      <w:r>
        <w:br w:type="page"/>
      </w:r>
    </w:p>
    <w:p w14:paraId="7D4E3C22" w14:textId="77777777" w:rsidR="008E2B5A" w:rsidRDefault="008E2B5A">
      <w:pPr>
        <w:spacing w:after="120" w:line="320" w:lineRule="auto"/>
        <w:jc w:val="both"/>
      </w:pPr>
    </w:p>
    <w:p w14:paraId="025FE71E" w14:textId="77777777" w:rsidR="008E2B5A" w:rsidRDefault="00000000">
      <w:pPr>
        <w:pStyle w:val="Nadpis1"/>
      </w:pPr>
      <w:r>
        <w:t>1. Klasifikace chemických reakcí</w:t>
      </w:r>
    </w:p>
    <w:p w14:paraId="0241962F" w14:textId="0F47DBC3" w:rsidR="008E2B5A" w:rsidRDefault="00000000">
      <w:pPr>
        <w:spacing w:after="120" w:line="320" w:lineRule="auto"/>
        <w:jc w:val="both"/>
      </w:pPr>
      <w:r>
        <w:t xml:space="preserve">Chemické reakce dělíme podle </w:t>
      </w:r>
      <w:r>
        <w:rPr>
          <w:b/>
          <w:bCs/>
        </w:rPr>
        <w:t>různých hledisek</w:t>
      </w:r>
      <w:r>
        <w:t>, přičemž jedna reakce může spadat současně do několika kategorií.</w:t>
      </w:r>
    </w:p>
    <w:p w14:paraId="292B2805" w14:textId="77777777" w:rsidR="008E2B5A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09993CB" wp14:editId="6EC79641">
            <wp:extent cx="5905500" cy="4095750"/>
            <wp:effectExtent l="0" t="0" r="0" b="0"/>
            <wp:docPr id="1" name="Přehledné_dělení_chemických_reakcí_podle_čtyř_hledisek:_podle_vnějších_projevů_(slučování,_rozklad,_vytěsňování,_podvojná_záměna),_podle_přenášené_částice_(protolytické,_srážecí,_redoxní,_komplexotvorné),_podle_tepelné_bilance_(exo-_a_endotermické)_a_podle_průběhu_(jednosměrné,_vratné,_řetězové,_katalyzované)." descr="Přehledné dělení chemických reakcí podle čtyř hledisek: podle vnějších projevů (slučování, rozklad, vytěsňování, podvojná záměna), podle přenášené částice (protolytické, srážecí, redoxní, komplexotvorné), podle tepelné bilance (exo- a endotermické) a podle průběhu (jednosměrné, vratné, řetězové, katalyzované)." title="Přehledné dělení chemických reakcí podle čtyř hledisek: podle vnějších projevů (slučování, rozklad, vytěsňování, podvojná záměna), podle přenášené částice (protolytické, srážecí, redoxní, komplexotvorné), podle tepelné bilance (exo- a endotermické) a podle průběhu (jednosměrné, vratné, řetězové, katalyzované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B2254" w14:textId="77777777" w:rsidR="008E2B5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Přehledné dělení chemických reakcí podle čtyř hledisek: podle vnějších projevů (slučování, rozklad, vytěsňování, podvojná záměna), podle přenášené částice (</w:t>
      </w:r>
      <w:proofErr w:type="spellStart"/>
      <w:r>
        <w:rPr>
          <w:i/>
          <w:iCs/>
          <w:color w:val="555555"/>
          <w:sz w:val="20"/>
          <w:szCs w:val="20"/>
        </w:rPr>
        <w:t>protolytické</w:t>
      </w:r>
      <w:proofErr w:type="spellEnd"/>
      <w:r>
        <w:rPr>
          <w:i/>
          <w:iCs/>
          <w:color w:val="555555"/>
          <w:sz w:val="20"/>
          <w:szCs w:val="20"/>
        </w:rPr>
        <w:t xml:space="preserve">, srážecí, redoxní, </w:t>
      </w:r>
      <w:proofErr w:type="spellStart"/>
      <w:r>
        <w:rPr>
          <w:i/>
          <w:iCs/>
          <w:color w:val="555555"/>
          <w:sz w:val="20"/>
          <w:szCs w:val="20"/>
        </w:rPr>
        <w:t>komplexotvorné</w:t>
      </w:r>
      <w:proofErr w:type="spellEnd"/>
      <w:r>
        <w:rPr>
          <w:i/>
          <w:iCs/>
          <w:color w:val="555555"/>
          <w:sz w:val="20"/>
          <w:szCs w:val="20"/>
        </w:rPr>
        <w:t>), podle tepelné bilance (</w:t>
      </w:r>
      <w:proofErr w:type="spellStart"/>
      <w:proofErr w:type="gramStart"/>
      <w:r>
        <w:rPr>
          <w:i/>
          <w:iCs/>
          <w:color w:val="555555"/>
          <w:sz w:val="20"/>
          <w:szCs w:val="20"/>
        </w:rPr>
        <w:t>exo</w:t>
      </w:r>
      <w:proofErr w:type="spellEnd"/>
      <w:r>
        <w:rPr>
          <w:i/>
          <w:iCs/>
          <w:color w:val="555555"/>
          <w:sz w:val="20"/>
          <w:szCs w:val="20"/>
        </w:rPr>
        <w:t>- a</w:t>
      </w:r>
      <w:proofErr w:type="gramEnd"/>
      <w:r>
        <w:rPr>
          <w:i/>
          <w:iCs/>
          <w:color w:val="555555"/>
          <w:sz w:val="20"/>
          <w:szCs w:val="20"/>
        </w:rPr>
        <w:t xml:space="preserve"> endotermické) a podle průběhu (jednosměrné, vratné, řetězové, katalyzované).</w:t>
      </w:r>
    </w:p>
    <w:p w14:paraId="7B50F18A" w14:textId="77777777" w:rsidR="008E2B5A" w:rsidRDefault="00000000">
      <w:pPr>
        <w:pStyle w:val="Nadpis2"/>
      </w:pPr>
      <w:r>
        <w:t>Dělení podle vnějších projevů</w:t>
      </w:r>
    </w:p>
    <w:p w14:paraId="6B4F333E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slučování (syntéza, skládání)</w:t>
      </w:r>
      <w:r>
        <w:t xml:space="preserve"> — z několika jednodušších látek vzniká jedna složitější: A + B → AB; např. 2 H₂ + O₂ → 2 H₂O</w:t>
      </w:r>
    </w:p>
    <w:p w14:paraId="586DB1F4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rozklad (analýza)</w:t>
      </w:r>
      <w:r>
        <w:t xml:space="preserve"> — jedna složitější látka se štěpí na jednodušší: AB → A + B; např. 2 </w:t>
      </w:r>
      <w:proofErr w:type="spellStart"/>
      <w:r>
        <w:t>HgO</w:t>
      </w:r>
      <w:proofErr w:type="spellEnd"/>
      <w:r>
        <w:t xml:space="preserve"> → 2 </w:t>
      </w:r>
      <w:proofErr w:type="spellStart"/>
      <w:r>
        <w:t>Hg</w:t>
      </w:r>
      <w:proofErr w:type="spellEnd"/>
      <w:r>
        <w:t xml:space="preserve"> + O₂</w:t>
      </w:r>
    </w:p>
    <w:p w14:paraId="0350D528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vytěsňování (substituce)</w:t>
      </w:r>
      <w:r>
        <w:t xml:space="preserve"> — aktivní prvek vytěsňuje méně aktivní ze sloučeniny: A + BC → AC + B; např. Zn + </w:t>
      </w:r>
      <w:proofErr w:type="spellStart"/>
      <w:r>
        <w:t>CuSO</w:t>
      </w:r>
      <w:proofErr w:type="spellEnd"/>
      <w:r>
        <w:t xml:space="preserve">₄ → </w:t>
      </w:r>
      <w:proofErr w:type="spellStart"/>
      <w:r>
        <w:t>ZnSO</w:t>
      </w:r>
      <w:proofErr w:type="spellEnd"/>
      <w:r>
        <w:t xml:space="preserve">₄ + </w:t>
      </w:r>
      <w:proofErr w:type="spellStart"/>
      <w:r>
        <w:t>Cu</w:t>
      </w:r>
      <w:proofErr w:type="spellEnd"/>
    </w:p>
    <w:p w14:paraId="4F0E0824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podvojná záměna (konverze)</w:t>
      </w:r>
      <w:r>
        <w:t xml:space="preserve"> — dvě sloučeniny si vymění části: AB + CD → AD + CB; např. </w:t>
      </w:r>
      <w:proofErr w:type="spellStart"/>
      <w:r>
        <w:t>AgNO</w:t>
      </w:r>
      <w:proofErr w:type="spellEnd"/>
      <w:r>
        <w:t xml:space="preserve">₃ + </w:t>
      </w:r>
      <w:proofErr w:type="spellStart"/>
      <w:r>
        <w:t>NaCl</w:t>
      </w:r>
      <w:proofErr w:type="spellEnd"/>
      <w:r>
        <w:t xml:space="preserve"> → </w:t>
      </w:r>
      <w:proofErr w:type="spellStart"/>
      <w:r>
        <w:t>AgCl</w:t>
      </w:r>
      <w:proofErr w:type="spellEnd"/>
      <w:r>
        <w:t xml:space="preserve"> + </w:t>
      </w:r>
      <w:proofErr w:type="spellStart"/>
      <w:r>
        <w:t>NaNO</w:t>
      </w:r>
      <w:proofErr w:type="spellEnd"/>
      <w:r>
        <w:t>₃</w:t>
      </w:r>
    </w:p>
    <w:p w14:paraId="1DB62490" w14:textId="77777777" w:rsidR="00E74C04" w:rsidRDefault="00E74C04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685B3827" w14:textId="3212FE65" w:rsidR="008E2B5A" w:rsidRDefault="00000000">
      <w:pPr>
        <w:pStyle w:val="Nadpis2"/>
      </w:pPr>
      <w:r>
        <w:lastRenderedPageBreak/>
        <w:t>Dělení podle tepelné bilance</w:t>
      </w:r>
    </w:p>
    <w:p w14:paraId="0E86104E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exotermické (ΔH </w:t>
      </w:r>
      <w:proofErr w:type="gramStart"/>
      <w:r>
        <w:rPr>
          <w:b/>
          <w:bCs/>
        </w:rPr>
        <w:t>&lt; 0</w:t>
      </w:r>
      <w:proofErr w:type="gramEnd"/>
      <w:r>
        <w:rPr>
          <w:b/>
          <w:bCs/>
        </w:rPr>
        <w:t>)</w:t>
      </w:r>
      <w:r>
        <w:t xml:space="preserve"> — uvolňují teplo; produkty jsou stabilnější (s nižší energií) než výchozí látky; např. všechny </w:t>
      </w:r>
      <w:proofErr w:type="spellStart"/>
      <w:r>
        <w:t>hořeniny</w:t>
      </w:r>
      <w:proofErr w:type="spellEnd"/>
      <w:r>
        <w:t>, neutralizace kyseliny se zásadou, výbuchy</w:t>
      </w:r>
    </w:p>
    <w:p w14:paraId="482C3589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endotermické (Δ</w:t>
      </w:r>
      <w:proofErr w:type="gramStart"/>
      <w:r>
        <w:rPr>
          <w:b/>
          <w:bCs/>
        </w:rPr>
        <w:t>H &gt;</w:t>
      </w:r>
      <w:proofErr w:type="gramEnd"/>
      <w:r>
        <w:rPr>
          <w:b/>
          <w:bCs/>
        </w:rPr>
        <w:t xml:space="preserve"> 0)</w:t>
      </w:r>
      <w:r>
        <w:t xml:space="preserve"> — pohlcují teplo; např. fotosyntéza, tavení solí, rozklad </w:t>
      </w:r>
      <w:proofErr w:type="spellStart"/>
      <w:r>
        <w:t>CaCO</w:t>
      </w:r>
      <w:proofErr w:type="spellEnd"/>
      <w:r>
        <w:t>₃ žíháním</w:t>
      </w:r>
    </w:p>
    <w:p w14:paraId="630EA142" w14:textId="77777777" w:rsidR="008E2B5A" w:rsidRDefault="00000000">
      <w:pPr>
        <w:pStyle w:val="Nadpis2"/>
      </w:pPr>
      <w:r>
        <w:t>Dělení podle průběhu</w:t>
      </w:r>
    </w:p>
    <w:p w14:paraId="434D4EAC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jednosměrné (nevratné)</w:t>
      </w:r>
      <w:r>
        <w:t xml:space="preserve"> — probíhají prakticky jen jedním směrem, produkty dále nereagují; např. hoření, vznik sraženiny</w:t>
      </w:r>
    </w:p>
    <w:p w14:paraId="07CFF354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vratné (rovnovážné)</w:t>
      </w:r>
      <w:r>
        <w:t xml:space="preserve"> — mohou probíhat oběma směry, ustaví se dynamická rovnováha: A ⇌ B (viz maturitní otázka o chemické rovnováze)</w:t>
      </w:r>
    </w:p>
    <w:p w14:paraId="4FB6A4FF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řetězové (radikálové)</w:t>
      </w:r>
      <w:r>
        <w:t xml:space="preserve"> — probíhají přes meziprodukty s nepárovými elektrony; iniciace → propagace → terminace; např. chlorace methanu, polymerace</w:t>
      </w:r>
    </w:p>
    <w:p w14:paraId="2CE4AF6B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katalyzované</w:t>
      </w:r>
      <w:r>
        <w:t xml:space="preserve"> — probíhají rychleji za přítomnosti katalyzátoru; v buňce jsou to enzymy (biokatalyzátory)</w:t>
      </w:r>
    </w:p>
    <w:p w14:paraId="5C2A5B1C" w14:textId="77777777" w:rsidR="008E2B5A" w:rsidRDefault="00000000">
      <w:pPr>
        <w:pStyle w:val="Nadpis2"/>
      </w:pPr>
      <w:r>
        <w:t>Dělení podle přenášené částice — nejdůležitější!</w:t>
      </w:r>
    </w:p>
    <w:p w14:paraId="5FF626B3" w14:textId="77777777" w:rsidR="008E2B5A" w:rsidRDefault="00000000">
      <w:pPr>
        <w:spacing w:after="120" w:line="320" w:lineRule="auto"/>
        <w:jc w:val="both"/>
      </w:pPr>
      <w:r>
        <w:t xml:space="preserve">Toto dělení je pro chemii zásadní — podle něj se dělí reakce do </w:t>
      </w:r>
    </w:p>
    <w:p w14:paraId="01377F97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tří hlavních typů</w:t>
      </w:r>
      <w:r>
        <w:t xml:space="preserve"> (</w:t>
      </w:r>
      <w:proofErr w:type="spellStart"/>
      <w:r>
        <w:t>komplexotvorné</w:t>
      </w:r>
      <w:proofErr w:type="spellEnd"/>
      <w:r>
        <w:t xml:space="preserve"> reakce probereme stručně v přechodných kovech):</w:t>
      </w:r>
    </w:p>
    <w:p w14:paraId="4926802C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protolytické</w:t>
      </w:r>
      <w:proofErr w:type="spellEnd"/>
      <w:r>
        <w:t xml:space="preserve"> — přenos protonu H⁺</w:t>
      </w:r>
    </w:p>
    <w:p w14:paraId="650FFA4A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srážecí — vznik nerozpustné sloučeniny</w:t>
      </w:r>
    </w:p>
    <w:p w14:paraId="3101DA2D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oxidačně-redukční — přenos elektronů</w:t>
      </w:r>
    </w:p>
    <w:p w14:paraId="2F1BBC67" w14:textId="77777777" w:rsidR="008E2B5A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79DC2EB3" wp14:editId="0EF8893C">
            <wp:extent cx="5905500" cy="4476750"/>
            <wp:effectExtent l="0" t="0" r="0" b="0"/>
            <wp:docPr id="1941433049" name="Tři_hlavní_typy_reakcí_podle_přenášené_částice._Nahoře:_protolytická_neutralizace_HCl_+_NaOH_(H⁺_přechází_z_kyseliny_na_zásadu)._Uprostřed:_srážecí_reakce_AgNO₃_+_NaCl_s_vznikem_bílé_sraženiny_AgCl._Dole:_oxidačně-redukční_reakce_Zn_+_CuSO₄_(Zn_oxiduje,_Cu²⁺_se_redukuje)." descr="Tři hlavní typy reakcí podle přenášené částice. Nahoře: protolytická neutralizace HCl + NaOH (H⁺ přechází z kyseliny na zásadu). Uprostřed: srážecí reakce AgNO₃ + NaCl s vznikem bílé sraženiny AgCl. Dole: oxidačně-redukční reakce Zn + CuSO₄ (Zn oxiduje, Cu²⁺ se redukuje)." title="Tři hlavní typy reakcí podle přenášené částice. Nahoře: protolytická neutralizace HCl + NaOH (H⁺ přechází z kyseliny na zásadu). Uprostřed: srážecí reakce AgNO₃ + NaCl s vznikem bílé sraženiny AgCl. Dole: oxidačně-redukční reakce Zn + CuSO₄ (Zn oxiduje, Cu²⁺ se redukuje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77CE7" w14:textId="77777777" w:rsidR="008E2B5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Tři hlavní typy reakcí podle přenášené částice. Nahoře: </w:t>
      </w:r>
      <w:proofErr w:type="spellStart"/>
      <w:r>
        <w:rPr>
          <w:i/>
          <w:iCs/>
          <w:color w:val="555555"/>
          <w:sz w:val="20"/>
          <w:szCs w:val="20"/>
        </w:rPr>
        <w:t>protolytická</w:t>
      </w:r>
      <w:proofErr w:type="spellEnd"/>
      <w:r>
        <w:rPr>
          <w:i/>
          <w:iCs/>
          <w:color w:val="555555"/>
          <w:sz w:val="20"/>
          <w:szCs w:val="20"/>
        </w:rPr>
        <w:t xml:space="preserve"> neutralizace </w:t>
      </w:r>
      <w:proofErr w:type="spellStart"/>
      <w:r>
        <w:rPr>
          <w:i/>
          <w:iCs/>
          <w:color w:val="555555"/>
          <w:sz w:val="20"/>
          <w:szCs w:val="20"/>
        </w:rPr>
        <w:t>HCl</w:t>
      </w:r>
      <w:proofErr w:type="spellEnd"/>
      <w:r>
        <w:rPr>
          <w:i/>
          <w:iCs/>
          <w:color w:val="555555"/>
          <w:sz w:val="20"/>
          <w:szCs w:val="20"/>
        </w:rPr>
        <w:t xml:space="preserve"> + </w:t>
      </w:r>
      <w:proofErr w:type="spellStart"/>
      <w:r>
        <w:rPr>
          <w:i/>
          <w:iCs/>
          <w:color w:val="555555"/>
          <w:sz w:val="20"/>
          <w:szCs w:val="20"/>
        </w:rPr>
        <w:t>NaOH</w:t>
      </w:r>
      <w:proofErr w:type="spellEnd"/>
      <w:r>
        <w:rPr>
          <w:i/>
          <w:iCs/>
          <w:color w:val="555555"/>
          <w:sz w:val="20"/>
          <w:szCs w:val="20"/>
        </w:rPr>
        <w:t xml:space="preserve"> (H⁺ přechází z kyseliny na zásadu). Uprostřed: srážecí reakce </w:t>
      </w:r>
      <w:proofErr w:type="spellStart"/>
      <w:r>
        <w:rPr>
          <w:i/>
          <w:iCs/>
          <w:color w:val="555555"/>
          <w:sz w:val="20"/>
          <w:szCs w:val="20"/>
        </w:rPr>
        <w:t>AgNO</w:t>
      </w:r>
      <w:proofErr w:type="spellEnd"/>
      <w:r>
        <w:rPr>
          <w:i/>
          <w:iCs/>
          <w:color w:val="555555"/>
          <w:sz w:val="20"/>
          <w:szCs w:val="20"/>
        </w:rPr>
        <w:t xml:space="preserve">₃ + </w:t>
      </w:r>
      <w:proofErr w:type="spellStart"/>
      <w:r>
        <w:rPr>
          <w:i/>
          <w:iCs/>
          <w:color w:val="555555"/>
          <w:sz w:val="20"/>
          <w:szCs w:val="20"/>
        </w:rPr>
        <w:t>NaCl</w:t>
      </w:r>
      <w:proofErr w:type="spellEnd"/>
      <w:r>
        <w:rPr>
          <w:i/>
          <w:iCs/>
          <w:color w:val="555555"/>
          <w:sz w:val="20"/>
          <w:szCs w:val="20"/>
        </w:rPr>
        <w:t xml:space="preserve"> s vznikem bílé sraženiny </w:t>
      </w:r>
      <w:proofErr w:type="spellStart"/>
      <w:r>
        <w:rPr>
          <w:i/>
          <w:iCs/>
          <w:color w:val="555555"/>
          <w:sz w:val="20"/>
          <w:szCs w:val="20"/>
        </w:rPr>
        <w:t>AgCl</w:t>
      </w:r>
      <w:proofErr w:type="spellEnd"/>
      <w:r>
        <w:rPr>
          <w:i/>
          <w:iCs/>
          <w:color w:val="555555"/>
          <w:sz w:val="20"/>
          <w:szCs w:val="20"/>
        </w:rPr>
        <w:t xml:space="preserve">. Dole: oxidačně-redukční reakce Zn + </w:t>
      </w:r>
      <w:proofErr w:type="spellStart"/>
      <w:r>
        <w:rPr>
          <w:i/>
          <w:iCs/>
          <w:color w:val="555555"/>
          <w:sz w:val="20"/>
          <w:szCs w:val="20"/>
        </w:rPr>
        <w:t>CuSO</w:t>
      </w:r>
      <w:proofErr w:type="spellEnd"/>
      <w:r>
        <w:rPr>
          <w:i/>
          <w:iCs/>
          <w:color w:val="555555"/>
          <w:sz w:val="20"/>
          <w:szCs w:val="20"/>
        </w:rPr>
        <w:t>₄ (Zn oxiduje, Cu²⁺ se redukuje).</w:t>
      </w:r>
    </w:p>
    <w:p w14:paraId="5E1FA0AE" w14:textId="77777777" w:rsidR="008E2B5A" w:rsidRDefault="00000000">
      <w:r>
        <w:br w:type="page"/>
      </w:r>
    </w:p>
    <w:p w14:paraId="7E64093A" w14:textId="77777777" w:rsidR="008E2B5A" w:rsidRDefault="00000000">
      <w:pPr>
        <w:pStyle w:val="Nadpis1"/>
      </w:pPr>
      <w:r>
        <w:lastRenderedPageBreak/>
        <w:t xml:space="preserve">2. </w:t>
      </w:r>
      <w:proofErr w:type="spellStart"/>
      <w:r>
        <w:t>Protolytické</w:t>
      </w:r>
      <w:proofErr w:type="spellEnd"/>
      <w:r>
        <w:t xml:space="preserve"> reakce</w:t>
      </w:r>
    </w:p>
    <w:p w14:paraId="75B14CBB" w14:textId="52C67BEA" w:rsidR="008E2B5A" w:rsidRDefault="00000000">
      <w:pPr>
        <w:spacing w:after="120" w:line="320" w:lineRule="auto"/>
        <w:jc w:val="both"/>
      </w:pPr>
      <w:proofErr w:type="spellStart"/>
      <w:r>
        <w:t>Protolytické</w:t>
      </w:r>
      <w:proofErr w:type="spellEnd"/>
      <w:r>
        <w:t xml:space="preserve"> reakce jsou reakce, při nichž dochází k </w:t>
      </w:r>
      <w:r>
        <w:rPr>
          <w:b/>
          <w:bCs/>
        </w:rPr>
        <w:t>přenosu protonu H⁺</w:t>
      </w:r>
      <w:r>
        <w:t xml:space="preserve"> (tj. vodíkového iontu) mezi dvěma látkami.</w:t>
      </w:r>
    </w:p>
    <w:p w14:paraId="2DD98A63" w14:textId="77777777" w:rsidR="008E2B5A" w:rsidRDefault="00000000">
      <w:pPr>
        <w:pStyle w:val="Nadpis2"/>
      </w:pPr>
      <w:proofErr w:type="spellStart"/>
      <w:r>
        <w:t>Brønstedova</w:t>
      </w:r>
      <w:proofErr w:type="spellEnd"/>
      <w:r>
        <w:t xml:space="preserve"> teorie kyselin a zásad</w:t>
      </w:r>
    </w:p>
    <w:p w14:paraId="0D9EB389" w14:textId="77777777" w:rsidR="008E2B5A" w:rsidRDefault="00000000">
      <w:pPr>
        <w:spacing w:after="120" w:line="320" w:lineRule="auto"/>
        <w:jc w:val="both"/>
      </w:pPr>
      <w:r>
        <w:t xml:space="preserve">Johannes </w:t>
      </w:r>
      <w:proofErr w:type="spellStart"/>
      <w:r>
        <w:t>Brønsted</w:t>
      </w:r>
      <w:proofErr w:type="spellEnd"/>
      <w:r>
        <w:t xml:space="preserve"> (Dánsko) a Thomas </w:t>
      </w:r>
      <w:proofErr w:type="spellStart"/>
      <w:r>
        <w:t>Lowry</w:t>
      </w:r>
      <w:proofErr w:type="spellEnd"/>
      <w:r>
        <w:t xml:space="preserve"> (Velká Británie) zavedli nezávisle v roce 1923 následující definice:</w:t>
      </w:r>
    </w:p>
    <w:p w14:paraId="1C5A51C2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kyselina</w:t>
      </w:r>
      <w:r>
        <w:t xml:space="preserve"> je látka schopná </w:t>
      </w:r>
      <w:r>
        <w:rPr>
          <w:i/>
          <w:iCs/>
        </w:rPr>
        <w:t>odevzdat proton H⁺</w:t>
      </w:r>
      <w:r>
        <w:t xml:space="preserve"> (donor protonu)</w:t>
      </w:r>
    </w:p>
    <w:p w14:paraId="4FFF41CA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zásada</w:t>
      </w:r>
      <w:r>
        <w:t xml:space="preserve"> je látka schopná </w:t>
      </w:r>
      <w:r>
        <w:rPr>
          <w:i/>
          <w:iCs/>
        </w:rPr>
        <w:t>přijmout proton H⁺</w:t>
      </w:r>
      <w:r>
        <w:t xml:space="preserve"> (akceptor protonu)</w:t>
      </w:r>
    </w:p>
    <w:p w14:paraId="205398CE" w14:textId="238CA311" w:rsidR="008E2B5A" w:rsidRDefault="00000000">
      <w:pPr>
        <w:spacing w:after="120" w:line="320" w:lineRule="auto"/>
        <w:jc w:val="both"/>
      </w:pPr>
      <w:r>
        <w:t xml:space="preserve">Kyselina HA se po odevzdání protonu změní na </w:t>
      </w:r>
      <w:r>
        <w:rPr>
          <w:b/>
          <w:bCs/>
        </w:rPr>
        <w:t>konjugovanou zásadu</w:t>
      </w:r>
      <w:r>
        <w:t xml:space="preserve"> A⁻; zásada B po přijetí protonu se změní na konjugovanou kyselinu BH⁺:</w:t>
      </w:r>
    </w:p>
    <w:p w14:paraId="4219E284" w14:textId="77777777" w:rsidR="008E2B5A" w:rsidRDefault="00000000">
      <w:pPr>
        <w:spacing w:before="160" w:after="160"/>
        <w:jc w:val="center"/>
      </w:pPr>
      <w:proofErr w:type="gramStart"/>
      <w:r>
        <w:t>HA  +</w:t>
      </w:r>
      <w:proofErr w:type="gramEnd"/>
      <w:r>
        <w:t xml:space="preserve">  </w:t>
      </w:r>
      <w:proofErr w:type="gramStart"/>
      <w:r>
        <w:t>B  ⇌</w:t>
      </w:r>
      <w:proofErr w:type="gramEnd"/>
      <w:r>
        <w:t xml:space="preserve">  A</w:t>
      </w:r>
      <w:proofErr w:type="gramStart"/>
      <w:r>
        <w:rPr>
          <w:vertAlign w:val="superscript"/>
        </w:rPr>
        <w:t>−</w:t>
      </w:r>
      <w:r>
        <w:t xml:space="preserve">  +</w:t>
      </w:r>
      <w:proofErr w:type="gramEnd"/>
      <w:r>
        <w:t xml:space="preserve">  BH</w:t>
      </w:r>
      <w:r>
        <w:rPr>
          <w:vertAlign w:val="superscript"/>
        </w:rPr>
        <w:t>+</w:t>
      </w:r>
    </w:p>
    <w:p w14:paraId="7613A6F6" w14:textId="77777777" w:rsidR="008E2B5A" w:rsidRDefault="00000000">
      <w:pPr>
        <w:spacing w:before="160" w:after="160"/>
        <w:jc w:val="center"/>
      </w:pPr>
      <w:proofErr w:type="spellStart"/>
      <w:r>
        <w:t>kys</w:t>
      </w:r>
      <w:proofErr w:type="spellEnd"/>
      <w:r>
        <w:t xml:space="preserve">.₁     </w:t>
      </w:r>
      <w:proofErr w:type="spellStart"/>
      <w:proofErr w:type="gramStart"/>
      <w:r>
        <w:t>zás</w:t>
      </w:r>
      <w:proofErr w:type="spellEnd"/>
      <w:r>
        <w:t>.₁</w:t>
      </w:r>
      <w:proofErr w:type="gramEnd"/>
      <w:r>
        <w:t xml:space="preserve">       </w:t>
      </w:r>
      <w:proofErr w:type="spellStart"/>
      <w:proofErr w:type="gramStart"/>
      <w:r>
        <w:t>zás</w:t>
      </w:r>
      <w:proofErr w:type="spellEnd"/>
      <w:r>
        <w:t>.₂</w:t>
      </w:r>
      <w:proofErr w:type="gramEnd"/>
      <w:r>
        <w:t xml:space="preserve">         </w:t>
      </w:r>
      <w:proofErr w:type="spellStart"/>
      <w:r>
        <w:t>kys</w:t>
      </w:r>
      <w:proofErr w:type="spellEnd"/>
      <w:r>
        <w:t>.₂</w:t>
      </w:r>
    </w:p>
    <w:p w14:paraId="6AF9105E" w14:textId="77777777" w:rsidR="008E2B5A" w:rsidRDefault="00000000">
      <w:pPr>
        <w:spacing w:after="120" w:line="320" w:lineRule="auto"/>
        <w:jc w:val="both"/>
      </w:pPr>
      <w:r>
        <w:t xml:space="preserve">Klasický příklad — disociace </w:t>
      </w:r>
      <w:proofErr w:type="spellStart"/>
      <w:r>
        <w:t>HCl</w:t>
      </w:r>
      <w:proofErr w:type="spellEnd"/>
      <w:r>
        <w:t xml:space="preserve"> ve vodě: </w:t>
      </w:r>
      <w:proofErr w:type="spellStart"/>
      <w:r>
        <w:t>HCl</w:t>
      </w:r>
      <w:proofErr w:type="spellEnd"/>
      <w:r>
        <w:t xml:space="preserve"> je kyselina (odevzdá H⁺), H₂O je zásada (přijme H⁺):</w:t>
      </w:r>
    </w:p>
    <w:p w14:paraId="6FF5E0A7" w14:textId="77777777" w:rsidR="008E2B5A" w:rsidRDefault="00000000">
      <w:pPr>
        <w:spacing w:before="160" w:after="160"/>
        <w:jc w:val="center"/>
      </w:pPr>
      <w:proofErr w:type="spellStart"/>
      <w:proofErr w:type="gramStart"/>
      <w:r>
        <w:t>HCl</w:t>
      </w:r>
      <w:proofErr w:type="spellEnd"/>
      <w:r>
        <w:t xml:space="preserve">  +</w:t>
      </w:r>
      <w:proofErr w:type="gramEnd"/>
      <w:r>
        <w:t xml:space="preserve"> 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Cl</w:t>
      </w:r>
      <w:proofErr w:type="gramStart"/>
      <w:r>
        <w:rPr>
          <w:vertAlign w:val="superscript"/>
        </w:rPr>
        <w:t>−</w:t>
      </w:r>
      <w:r>
        <w:t xml:space="preserve">  +</w:t>
      </w:r>
      <w:proofErr w:type="gramEnd"/>
      <w:r>
        <w:t xml:space="preserve">  H</w:t>
      </w:r>
      <w:r>
        <w:rPr>
          <w:vertAlign w:val="subscript"/>
        </w:rPr>
        <w:t>3</w:t>
      </w:r>
      <w:r>
        <w:t>O</w:t>
      </w:r>
      <w:r>
        <w:rPr>
          <w:vertAlign w:val="superscript"/>
        </w:rPr>
        <w:t>+</w:t>
      </w:r>
    </w:p>
    <w:p w14:paraId="2B384BCB" w14:textId="65587B98" w:rsidR="008E2B5A" w:rsidRDefault="00000000">
      <w:pPr>
        <w:spacing w:after="120" w:line="320" w:lineRule="auto"/>
        <w:jc w:val="both"/>
      </w:pPr>
      <w:r>
        <w:t xml:space="preserve">Některé látky mohou být </w:t>
      </w:r>
      <w:r>
        <w:rPr>
          <w:b/>
          <w:bCs/>
        </w:rPr>
        <w:t>amfolyty (amfoterní)</w:t>
      </w:r>
      <w:r>
        <w:t xml:space="preserve"> — chovají se buď jako kyselina, nebo jako zásada podle toho, s čím reagují. Nejdůležitějším amfolytem je voda:</w:t>
      </w:r>
    </w:p>
    <w:p w14:paraId="29C085B6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s </w:t>
      </w:r>
      <w:proofErr w:type="spellStart"/>
      <w:r>
        <w:t>HCl</w:t>
      </w:r>
      <w:proofErr w:type="spellEnd"/>
      <w:r>
        <w:t xml:space="preserve"> se voda chová jako zásada (přijímá H⁺)</w:t>
      </w:r>
    </w:p>
    <w:p w14:paraId="59D65E39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 NH₃ se voda chová jako kyselina (odevzdává H⁺)</w:t>
      </w:r>
    </w:p>
    <w:p w14:paraId="0FE99903" w14:textId="77777777" w:rsidR="008E2B5A" w:rsidRDefault="00000000">
      <w:pPr>
        <w:pStyle w:val="Nadpis2"/>
      </w:pPr>
      <w:proofErr w:type="spellStart"/>
      <w:r>
        <w:t>Autoprotolýza</w:t>
      </w:r>
      <w:proofErr w:type="spellEnd"/>
      <w:r>
        <w:t xml:space="preserve"> vody a pH</w:t>
      </w:r>
    </w:p>
    <w:p w14:paraId="7D0585B1" w14:textId="0E8A6DCF" w:rsidR="008E2B5A" w:rsidRDefault="00000000">
      <w:pPr>
        <w:spacing w:after="120" w:line="320" w:lineRule="auto"/>
        <w:jc w:val="both"/>
      </w:pPr>
      <w:r>
        <w:t xml:space="preserve">Voda sama se sebou provádí </w:t>
      </w:r>
      <w:proofErr w:type="spellStart"/>
      <w:r>
        <w:rPr>
          <w:b/>
          <w:bCs/>
        </w:rPr>
        <w:t>autoprotolýzu</w:t>
      </w:r>
      <w:proofErr w:type="spellEnd"/>
      <w:r>
        <w:t xml:space="preserve"> — jedna molekula předá proton druhé:</w:t>
      </w:r>
    </w:p>
    <w:p w14:paraId="57E6C778" w14:textId="77777777" w:rsidR="008E2B5A" w:rsidRDefault="00000000">
      <w:pPr>
        <w:spacing w:before="160" w:after="160"/>
        <w:jc w:val="center"/>
      </w:pPr>
      <w:r>
        <w:t xml:space="preserve">2 </w:t>
      </w:r>
      <w:proofErr w:type="gramStart"/>
      <w:r>
        <w:t>H</w:t>
      </w:r>
      <w:r>
        <w:rPr>
          <w:vertAlign w:val="subscript"/>
        </w:rPr>
        <w:t>2</w:t>
      </w:r>
      <w:r>
        <w:t>O  ⇌</w:t>
      </w:r>
      <w:proofErr w:type="gramEnd"/>
      <w:r>
        <w:t xml:space="preserve">  H</w:t>
      </w:r>
      <w:r>
        <w:rPr>
          <w:vertAlign w:val="subscript"/>
        </w:rPr>
        <w:t>3</w:t>
      </w:r>
      <w:r>
        <w:t>O</w:t>
      </w:r>
      <w:proofErr w:type="gramStart"/>
      <w:r>
        <w:rPr>
          <w:vertAlign w:val="superscript"/>
        </w:rPr>
        <w:t>+</w:t>
      </w:r>
      <w:r>
        <w:t xml:space="preserve">  +</w:t>
      </w:r>
      <w:proofErr w:type="gramEnd"/>
      <w:r>
        <w:t xml:space="preserve">  OH</w:t>
      </w:r>
      <w:r>
        <w:rPr>
          <w:vertAlign w:val="superscript"/>
        </w:rPr>
        <w:t>−</w:t>
      </w:r>
    </w:p>
    <w:p w14:paraId="4B7F1D49" w14:textId="77777777" w:rsidR="008E2B5A" w:rsidRDefault="00000000">
      <w:pPr>
        <w:spacing w:after="120" w:line="320" w:lineRule="auto"/>
        <w:jc w:val="both"/>
      </w:pPr>
      <w:r>
        <w:t>Rovnováha je silně posunutá vlevo (ve vodě je jen velmi málo iontů). Součin koncentrací vodíkových a hydroxidových iontů je však konstantní:</w:t>
      </w:r>
    </w:p>
    <w:p w14:paraId="6693596D" w14:textId="77777777" w:rsidR="008E2B5A" w:rsidRDefault="00000000">
      <w:pPr>
        <w:spacing w:before="160" w:after="160"/>
        <w:jc w:val="center"/>
      </w:pPr>
      <w:proofErr w:type="spellStart"/>
      <w:r>
        <w:t>K</w:t>
      </w:r>
      <w:r>
        <w:rPr>
          <w:vertAlign w:val="subscript"/>
        </w:rPr>
        <w:t>w</w:t>
      </w:r>
      <w:proofErr w:type="spellEnd"/>
      <w:r>
        <w:t xml:space="preserve"> = [H</w:t>
      </w:r>
      <w:r>
        <w:rPr>
          <w:vertAlign w:val="subscript"/>
        </w:rPr>
        <w:t>3</w:t>
      </w:r>
      <w:r>
        <w:t>O</w:t>
      </w:r>
      <w:r>
        <w:rPr>
          <w:vertAlign w:val="superscript"/>
        </w:rPr>
        <w:t>+</w:t>
      </w:r>
      <w:r>
        <w:t>] · [OH</w:t>
      </w:r>
      <w:r>
        <w:rPr>
          <w:vertAlign w:val="superscript"/>
        </w:rPr>
        <w:t>−</w:t>
      </w:r>
      <w:r>
        <w:t>] = 10</w:t>
      </w:r>
      <w:r>
        <w:rPr>
          <w:vertAlign w:val="superscript"/>
        </w:rPr>
        <w:t>−</w:t>
      </w:r>
      <w:proofErr w:type="gramStart"/>
      <w:r>
        <w:rPr>
          <w:vertAlign w:val="superscript"/>
        </w:rPr>
        <w:t>14</w:t>
      </w:r>
      <w:r>
        <w:t xml:space="preserve">  (</w:t>
      </w:r>
      <w:proofErr w:type="gramEnd"/>
      <w:r>
        <w:t>při 25 °C)</w:t>
      </w:r>
    </w:p>
    <w:p w14:paraId="05F76D41" w14:textId="6FA34DC7" w:rsidR="008E2B5A" w:rsidRDefault="00000000">
      <w:pPr>
        <w:spacing w:after="120" w:line="320" w:lineRule="auto"/>
        <w:jc w:val="both"/>
      </w:pPr>
      <w:r>
        <w:t xml:space="preserve">Tento vztah se nazývá </w:t>
      </w:r>
      <w:r>
        <w:rPr>
          <w:b/>
          <w:bCs/>
        </w:rPr>
        <w:t>iontový součin vody</w:t>
      </w:r>
      <w:r>
        <w:t>. Praktičtější je používat záporný dekadický logaritmus koncentrace H₃O⁺:</w:t>
      </w:r>
    </w:p>
    <w:p w14:paraId="00271CD3" w14:textId="77777777" w:rsidR="008E2B5A" w:rsidRDefault="00000000">
      <w:pPr>
        <w:spacing w:before="160" w:after="160"/>
        <w:jc w:val="center"/>
      </w:pPr>
      <w:r>
        <w:t>pH = −log [H</w:t>
      </w:r>
      <w:r>
        <w:rPr>
          <w:vertAlign w:val="subscript"/>
        </w:rPr>
        <w:t>3</w:t>
      </w:r>
      <w:r>
        <w:t>O</w:t>
      </w:r>
      <w:r>
        <w:rPr>
          <w:vertAlign w:val="superscript"/>
        </w:rPr>
        <w:t>+</w:t>
      </w:r>
      <w:r>
        <w:t>]</w:t>
      </w:r>
    </w:p>
    <w:p w14:paraId="778985B1" w14:textId="77777777" w:rsidR="008E2B5A" w:rsidRDefault="00000000">
      <w:pPr>
        <w:spacing w:after="120" w:line="320" w:lineRule="auto"/>
        <w:jc w:val="both"/>
      </w:pPr>
      <w:r>
        <w:t>pH stupnice od 0 do 14:</w:t>
      </w:r>
    </w:p>
    <w:p w14:paraId="71DADC99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pH </w:t>
      </w:r>
      <w:proofErr w:type="gramStart"/>
      <w:r>
        <w:t>&lt; 7</w:t>
      </w:r>
      <w:proofErr w:type="gramEnd"/>
      <w:r>
        <w:t xml:space="preserve"> → kyselý roztok (nadbytek H₃O⁺)</w:t>
      </w:r>
    </w:p>
    <w:p w14:paraId="744DC733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pH = 7 → neutrální roztok (čistá voda)</w:t>
      </w:r>
    </w:p>
    <w:p w14:paraId="66DFE5D6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gramStart"/>
      <w:r>
        <w:t>pH &gt;</w:t>
      </w:r>
      <w:proofErr w:type="gramEnd"/>
      <w:r>
        <w:t xml:space="preserve"> 7 → zásaditý (alkalický) roztok (nadbytek OH⁻)</w:t>
      </w:r>
    </w:p>
    <w:p w14:paraId="36813BC1" w14:textId="77777777" w:rsidR="008E2B5A" w:rsidRDefault="00000000">
      <w:pPr>
        <w:spacing w:after="120" w:line="320" w:lineRule="auto"/>
        <w:jc w:val="both"/>
      </w:pPr>
      <w:r>
        <w:lastRenderedPageBreak/>
        <w:t>Typické hodnoty: žaludeční šťáva (</w:t>
      </w:r>
      <w:proofErr w:type="spellStart"/>
      <w:r>
        <w:t>HCl</w:t>
      </w:r>
      <w:proofErr w:type="spellEnd"/>
      <w:r>
        <w:t xml:space="preserve">) ~1, citronová šťáva ~2, ocet ~3, káva ~5, čistá voda 7, krev 7,35–7,45, mořská voda ~8, mýdlo ~10, louh </w:t>
      </w:r>
      <w:proofErr w:type="spellStart"/>
      <w:r>
        <w:t>NaOH</w:t>
      </w:r>
      <w:proofErr w:type="spellEnd"/>
      <w:r>
        <w:t xml:space="preserve"> ~14.</w:t>
      </w:r>
    </w:p>
    <w:p w14:paraId="16DE1C01" w14:textId="77777777" w:rsidR="008E2B5A" w:rsidRDefault="00000000">
      <w:pPr>
        <w:pStyle w:val="Nadpis2"/>
      </w:pPr>
      <w:r>
        <w:t>Síla kyselin a zásad</w:t>
      </w:r>
    </w:p>
    <w:p w14:paraId="61E51160" w14:textId="77777777" w:rsidR="008E2B5A" w:rsidRDefault="00000000">
      <w:pPr>
        <w:spacing w:after="120" w:line="320" w:lineRule="auto"/>
        <w:jc w:val="both"/>
      </w:pPr>
      <w:r>
        <w:t>Kyseliny rozdělujeme podle stupně disociace ve vodě:</w:t>
      </w:r>
    </w:p>
    <w:p w14:paraId="2BD886DD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silné kyseliny</w:t>
      </w:r>
      <w:r>
        <w:t xml:space="preserve"> — disociují prakticky úplně; </w:t>
      </w:r>
      <w:proofErr w:type="spellStart"/>
      <w:r>
        <w:t>HCl</w:t>
      </w:r>
      <w:proofErr w:type="spellEnd"/>
      <w:r>
        <w:t xml:space="preserve">, </w:t>
      </w:r>
      <w:proofErr w:type="spellStart"/>
      <w:r>
        <w:t>HBr</w:t>
      </w:r>
      <w:proofErr w:type="spellEnd"/>
      <w:r>
        <w:t xml:space="preserve">, HI, H₂SO₄ (1. stupeň), HNO₃, </w:t>
      </w:r>
      <w:proofErr w:type="spellStart"/>
      <w:r>
        <w:t>HClO</w:t>
      </w:r>
      <w:proofErr w:type="spellEnd"/>
      <w:r>
        <w:t>₄</w:t>
      </w:r>
    </w:p>
    <w:p w14:paraId="2CBA90D9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středně silné</w:t>
      </w:r>
      <w:r>
        <w:t xml:space="preserve"> — H₃PO₄, HF, HNO₂, H₂SO₃</w:t>
      </w:r>
    </w:p>
    <w:p w14:paraId="0C539007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slabé</w:t>
      </w:r>
      <w:r>
        <w:t xml:space="preserve"> — disociují jen částečně; HCOOH, CH₃COOH (</w:t>
      </w:r>
      <w:proofErr w:type="spellStart"/>
      <w:r>
        <w:t>kys</w:t>
      </w:r>
      <w:proofErr w:type="spellEnd"/>
      <w:r>
        <w:t>. octová), H</w:t>
      </w:r>
      <w:proofErr w:type="gramStart"/>
      <w:r>
        <w:t>₂</w:t>
      </w:r>
      <w:proofErr w:type="gramEnd"/>
      <w:r>
        <w:t xml:space="preserve">CO₃, organické </w:t>
      </w:r>
      <w:proofErr w:type="spellStart"/>
      <w:r>
        <w:t>kys</w:t>
      </w:r>
      <w:proofErr w:type="spellEnd"/>
      <w:r>
        <w:t>.</w:t>
      </w:r>
    </w:p>
    <w:p w14:paraId="7CC9230C" w14:textId="77777777" w:rsidR="008E2B5A" w:rsidRDefault="00000000">
      <w:pPr>
        <w:spacing w:after="120" w:line="320" w:lineRule="auto"/>
        <w:jc w:val="both"/>
      </w:pPr>
      <w:r>
        <w:t>Obdobně zásady:</w:t>
      </w:r>
    </w:p>
    <w:p w14:paraId="4B5280A4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silné: </w:t>
      </w:r>
      <w:proofErr w:type="spellStart"/>
      <w:r>
        <w:t>NaOH</w:t>
      </w:r>
      <w:proofErr w:type="spellEnd"/>
      <w:r>
        <w:t xml:space="preserve">, KOH, </w:t>
      </w:r>
      <w:proofErr w:type="gramStart"/>
      <w:r>
        <w:t>Ca(</w:t>
      </w:r>
      <w:proofErr w:type="gramEnd"/>
      <w:r>
        <w:t xml:space="preserve">OH)₂, </w:t>
      </w:r>
      <w:proofErr w:type="gramStart"/>
      <w:r>
        <w:t>Ba(</w:t>
      </w:r>
      <w:proofErr w:type="gramEnd"/>
      <w:r>
        <w:t>OH)₂ (všechny hydroxidy alkalických kovů)</w:t>
      </w:r>
    </w:p>
    <w:p w14:paraId="371DE207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slabé: NH₃ (amoniak), organické aminy</w:t>
      </w:r>
    </w:p>
    <w:p w14:paraId="10750734" w14:textId="77777777" w:rsidR="008E2B5A" w:rsidRDefault="00000000">
      <w:pPr>
        <w:spacing w:after="120" w:line="320" w:lineRule="auto"/>
        <w:jc w:val="both"/>
      </w:pPr>
      <w:r>
        <w:t>Pro slabé kyseliny je charakteristická disociační konstanta Kₐ (čím menší, tím slabší kyselina).</w:t>
      </w:r>
    </w:p>
    <w:p w14:paraId="74A21580" w14:textId="77777777" w:rsidR="008E2B5A" w:rsidRDefault="00000000">
      <w:pPr>
        <w:pStyle w:val="Nadpis2"/>
      </w:pPr>
      <w:r>
        <w:t>Neutralizace</w:t>
      </w:r>
    </w:p>
    <w:p w14:paraId="091FD7E0" w14:textId="77777777" w:rsidR="008E2B5A" w:rsidRDefault="00000000">
      <w:pPr>
        <w:spacing w:after="120" w:line="320" w:lineRule="auto"/>
        <w:jc w:val="both"/>
      </w:pPr>
      <w:r>
        <w:t>Neutralizace je reakce kyseliny se zásadou za vzniku soli a vody:</w:t>
      </w:r>
    </w:p>
    <w:p w14:paraId="25A94FF8" w14:textId="77777777" w:rsidR="008E2B5A" w:rsidRDefault="00000000">
      <w:pPr>
        <w:spacing w:before="160" w:after="160"/>
        <w:jc w:val="center"/>
      </w:pPr>
      <w:r>
        <w:t xml:space="preserve">kyselina + </w:t>
      </w:r>
      <w:proofErr w:type="gramStart"/>
      <w:r>
        <w:t>zásada  →</w:t>
      </w:r>
      <w:proofErr w:type="gramEnd"/>
      <w:r>
        <w:t xml:space="preserve">  sůl + voda</w:t>
      </w:r>
    </w:p>
    <w:p w14:paraId="6B6D9B48" w14:textId="77777777" w:rsidR="008E2B5A" w:rsidRDefault="00000000">
      <w:pPr>
        <w:spacing w:after="120" w:line="320" w:lineRule="auto"/>
        <w:jc w:val="both"/>
      </w:pPr>
      <w:r>
        <w:t>Iontová podstata neutralizace je vždy stejná:</w:t>
      </w:r>
    </w:p>
    <w:p w14:paraId="66EB1037" w14:textId="77777777" w:rsidR="008E2B5A" w:rsidRDefault="00000000">
      <w:pPr>
        <w:spacing w:before="160" w:after="160"/>
        <w:jc w:val="center"/>
      </w:pPr>
      <w:r>
        <w:t>H</w:t>
      </w:r>
      <w:r>
        <w:rPr>
          <w:vertAlign w:val="subscript"/>
        </w:rPr>
        <w:t>3</w:t>
      </w:r>
      <w:r>
        <w:t>O</w:t>
      </w:r>
      <w:proofErr w:type="gramStart"/>
      <w:r>
        <w:rPr>
          <w:vertAlign w:val="superscript"/>
        </w:rPr>
        <w:t>+</w:t>
      </w:r>
      <w:r>
        <w:t xml:space="preserve">  +</w:t>
      </w:r>
      <w:proofErr w:type="gramEnd"/>
      <w:r>
        <w:t xml:space="preserve">  OH</w:t>
      </w:r>
      <w:proofErr w:type="gramStart"/>
      <w:r>
        <w:rPr>
          <w:vertAlign w:val="superscript"/>
        </w:rPr>
        <w:t>−</w:t>
      </w:r>
      <w:r>
        <w:t xml:space="preserve">  →</w:t>
      </w:r>
      <w:proofErr w:type="gramEnd"/>
      <w:r>
        <w:t xml:space="preserve">  2 H</w:t>
      </w:r>
      <w:r>
        <w:rPr>
          <w:vertAlign w:val="subscript"/>
        </w:rPr>
        <w:t>2</w:t>
      </w:r>
      <w:r>
        <w:t>O</w:t>
      </w:r>
    </w:p>
    <w:p w14:paraId="62D9FFF2" w14:textId="77777777" w:rsidR="008E2B5A" w:rsidRDefault="00000000">
      <w:pPr>
        <w:spacing w:after="120" w:line="320" w:lineRule="auto"/>
        <w:jc w:val="both"/>
      </w:pPr>
      <w:r>
        <w:t>Typické příklady:</w:t>
      </w:r>
    </w:p>
    <w:p w14:paraId="603CCB51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HCl</w:t>
      </w:r>
      <w:proofErr w:type="spellEnd"/>
      <w:r>
        <w:t xml:space="preserve"> + </w:t>
      </w:r>
      <w:proofErr w:type="spellStart"/>
      <w:r>
        <w:t>NaOH</w:t>
      </w:r>
      <w:proofErr w:type="spellEnd"/>
      <w:r>
        <w:t xml:space="preserve"> → </w:t>
      </w:r>
      <w:proofErr w:type="spellStart"/>
      <w:r>
        <w:t>NaCl</w:t>
      </w:r>
      <w:proofErr w:type="spellEnd"/>
      <w:r>
        <w:t xml:space="preserve"> + H₂O</w:t>
      </w:r>
    </w:p>
    <w:p w14:paraId="1750CB8E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H₂SO₄ + 2 KOH → K₂SO₄ + 2 H₂O</w:t>
      </w:r>
    </w:p>
    <w:p w14:paraId="119DB3FF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HNO₃ + NH₃ → NH₄NO₃</w:t>
      </w:r>
    </w:p>
    <w:p w14:paraId="6A0EF3F5" w14:textId="77777777" w:rsidR="008E2B5A" w:rsidRDefault="00000000">
      <w:pPr>
        <w:spacing w:after="120" w:line="320" w:lineRule="auto"/>
        <w:jc w:val="both"/>
      </w:pPr>
      <w:r>
        <w:t xml:space="preserve">Neutralizace je silně exotermická — uvolňuje se ~56 </w:t>
      </w:r>
      <w:proofErr w:type="spellStart"/>
      <w:r>
        <w:t>kJ</w:t>
      </w:r>
      <w:proofErr w:type="spellEnd"/>
      <w:r>
        <w:t xml:space="preserve"> na mol vody. Tento fakt se využívá při </w:t>
      </w:r>
    </w:p>
    <w:p w14:paraId="5AB1F24B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titraci</w:t>
      </w:r>
      <w:r>
        <w:t xml:space="preserve"> — analytické metodě pro stanovení koncentrace neznámé kyseliny/zásady. Bod ekvivalence se detekuje indikátory (fenolftalein, methyloranž, lakmus).</w:t>
      </w:r>
    </w:p>
    <w:p w14:paraId="77A8FD7C" w14:textId="77777777" w:rsidR="008E2B5A" w:rsidRDefault="00000000">
      <w:pPr>
        <w:pStyle w:val="Nadpis2"/>
      </w:pPr>
      <w:r>
        <w:t>Hydrolýza solí</w:t>
      </w:r>
    </w:p>
    <w:p w14:paraId="1F89CA8C" w14:textId="66EBB23E" w:rsidR="008E2B5A" w:rsidRDefault="00000000">
      <w:pPr>
        <w:spacing w:after="120" w:line="320" w:lineRule="auto"/>
        <w:jc w:val="both"/>
      </w:pPr>
      <w:r>
        <w:t xml:space="preserve">Některé soli ve vodě mají </w:t>
      </w:r>
      <w:r>
        <w:rPr>
          <w:b/>
          <w:bCs/>
        </w:rPr>
        <w:t>neutrální pH</w:t>
      </w:r>
      <w:r>
        <w:t xml:space="preserve"> (</w:t>
      </w:r>
      <w:proofErr w:type="spellStart"/>
      <w:r>
        <w:t>NaCl</w:t>
      </w:r>
      <w:proofErr w:type="spellEnd"/>
      <w:r>
        <w:t xml:space="preserve"> z </w:t>
      </w:r>
      <w:proofErr w:type="spellStart"/>
      <w:r>
        <w:t>HCl</w:t>
      </w:r>
      <w:proofErr w:type="spellEnd"/>
      <w:r>
        <w:t xml:space="preserve"> + </w:t>
      </w:r>
      <w:proofErr w:type="spellStart"/>
      <w:r>
        <w:t>NaOH</w:t>
      </w:r>
      <w:proofErr w:type="spellEnd"/>
      <w:r>
        <w:t xml:space="preserve"> — obě silné), jiné jsou kyselé nebo zásadité díky </w:t>
      </w:r>
      <w:r>
        <w:rPr>
          <w:i/>
          <w:iCs/>
        </w:rPr>
        <w:t>hydrolýze</w:t>
      </w:r>
      <w:r>
        <w:t>:</w:t>
      </w:r>
    </w:p>
    <w:p w14:paraId="042C270B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sůl silné kyseliny + silné zásady → neutrální</w:t>
      </w:r>
      <w:r>
        <w:t xml:space="preserve"> (</w:t>
      </w:r>
      <w:proofErr w:type="spellStart"/>
      <w:r>
        <w:t>NaCl</w:t>
      </w:r>
      <w:proofErr w:type="spellEnd"/>
      <w:r>
        <w:t>, KNO₃)</w:t>
      </w:r>
    </w:p>
    <w:p w14:paraId="2CE27DBB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sůl slabé kyseliny + silné zásady → zásaditá</w:t>
      </w:r>
      <w:r>
        <w:t xml:space="preserve"> (</w:t>
      </w:r>
      <w:proofErr w:type="spellStart"/>
      <w:r>
        <w:t>Na</w:t>
      </w:r>
      <w:proofErr w:type="gramStart"/>
      <w:r>
        <w:t>₂</w:t>
      </w:r>
      <w:proofErr w:type="gramEnd"/>
      <w:r>
        <w:t>CO</w:t>
      </w:r>
      <w:proofErr w:type="spellEnd"/>
      <w:r>
        <w:t xml:space="preserve">₃, </w:t>
      </w:r>
      <w:proofErr w:type="spellStart"/>
      <w:r>
        <w:t>CH₃COONa</w:t>
      </w:r>
      <w:proofErr w:type="spellEnd"/>
      <w:r>
        <w:t xml:space="preserve">; </w:t>
      </w:r>
      <w:proofErr w:type="gramStart"/>
      <w:r>
        <w:t>pH &gt;</w:t>
      </w:r>
      <w:proofErr w:type="gramEnd"/>
      <w:r>
        <w:t xml:space="preserve"> 7; proto soda čistí)</w:t>
      </w:r>
    </w:p>
    <w:p w14:paraId="07FE3346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sůl silné kyseliny + slabé zásady → kyselá</w:t>
      </w:r>
      <w:r>
        <w:t xml:space="preserve"> (</w:t>
      </w:r>
      <w:proofErr w:type="spellStart"/>
      <w:r>
        <w:t>NH₄Cl</w:t>
      </w:r>
      <w:proofErr w:type="spellEnd"/>
      <w:r>
        <w:t>, Al₂(SO</w:t>
      </w:r>
      <w:proofErr w:type="gramStart"/>
      <w:r>
        <w:t>₄)₃</w:t>
      </w:r>
      <w:proofErr w:type="gramEnd"/>
      <w:r>
        <w:t xml:space="preserve">; pH </w:t>
      </w:r>
      <w:proofErr w:type="gramStart"/>
      <w:r>
        <w:t>&lt; 7</w:t>
      </w:r>
      <w:proofErr w:type="gramEnd"/>
      <w:r>
        <w:t>)</w:t>
      </w:r>
    </w:p>
    <w:p w14:paraId="5E49712D" w14:textId="77777777" w:rsidR="0090155D" w:rsidRDefault="0090155D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3E01AAB8" w14:textId="7B21E48A" w:rsidR="008E2B5A" w:rsidRDefault="00000000">
      <w:pPr>
        <w:pStyle w:val="Nadpis2"/>
      </w:pPr>
      <w:r>
        <w:lastRenderedPageBreak/>
        <w:t>Pufry (tlumivé roztoky)</w:t>
      </w:r>
    </w:p>
    <w:p w14:paraId="37A36D46" w14:textId="4287ACAE" w:rsidR="008E2B5A" w:rsidRDefault="00000000">
      <w:pPr>
        <w:spacing w:after="120" w:line="320" w:lineRule="auto"/>
        <w:jc w:val="both"/>
      </w:pPr>
      <w:r>
        <w:t xml:space="preserve">Pufr je roztok, který </w:t>
      </w:r>
      <w:r>
        <w:rPr>
          <w:b/>
          <w:bCs/>
        </w:rPr>
        <w:t>udržuje stálé pH</w:t>
      </w:r>
      <w:r>
        <w:t xml:space="preserve"> i při přidání menšího množství kyseliny nebo zásady. Skládá se obvykle ze slabé kyseliny a její soli (nebo slabé zásady a její soli). Nejdůležitější pufr v lidské krvi je </w:t>
      </w:r>
      <w:r>
        <w:rPr>
          <w:i/>
          <w:iCs/>
        </w:rPr>
        <w:t>hydrogenuhličitanový pufr (H</w:t>
      </w:r>
      <w:proofErr w:type="gramStart"/>
      <w:r>
        <w:rPr>
          <w:i/>
          <w:iCs/>
        </w:rPr>
        <w:t>₂</w:t>
      </w:r>
      <w:proofErr w:type="gramEnd"/>
      <w:r>
        <w:rPr>
          <w:i/>
          <w:iCs/>
        </w:rPr>
        <w:t>CO₃ / HCO₃⁻)</w:t>
      </w:r>
      <w:r>
        <w:t xml:space="preserve"> — udržuje pH krve v úzkém rozmezí 7,35–7,45. Posun o pouhou desetinu pH je život ohrožující (acidóza/alkalóza).</w:t>
      </w:r>
    </w:p>
    <w:p w14:paraId="13A3EF73" w14:textId="77777777" w:rsidR="008E2B5A" w:rsidRDefault="00000000">
      <w:r>
        <w:br w:type="page"/>
      </w:r>
    </w:p>
    <w:p w14:paraId="1325BA2A" w14:textId="77777777" w:rsidR="008E2B5A" w:rsidRDefault="00000000">
      <w:pPr>
        <w:pStyle w:val="Nadpis1"/>
      </w:pPr>
      <w:r>
        <w:lastRenderedPageBreak/>
        <w:t>3. Srážecí reakce</w:t>
      </w:r>
    </w:p>
    <w:p w14:paraId="6CAE62B7" w14:textId="69F8672D" w:rsidR="008E2B5A" w:rsidRDefault="00000000">
      <w:pPr>
        <w:spacing w:after="120" w:line="320" w:lineRule="auto"/>
        <w:jc w:val="both"/>
      </w:pPr>
      <w:r>
        <w:t xml:space="preserve">Srážecí reakce jsou reakce, při nichž z roztoku </w:t>
      </w:r>
      <w:r>
        <w:rPr>
          <w:b/>
          <w:bCs/>
        </w:rPr>
        <w:t>vzniká nerozpustná sloučenina (sraženina)</w:t>
      </w:r>
      <w:r>
        <w:t>, která vypadne z roztoku ve formě drobných tuhých částic. V rovnici se sraženina označuje šipkou dolů (↓).</w:t>
      </w:r>
    </w:p>
    <w:p w14:paraId="281530EA" w14:textId="799B0CA0" w:rsidR="008E2B5A" w:rsidRDefault="00000000">
      <w:pPr>
        <w:spacing w:after="120" w:line="320" w:lineRule="auto"/>
        <w:jc w:val="both"/>
      </w:pPr>
      <w:r>
        <w:t xml:space="preserve">Srážecí reakce jsou typicky reakcemi </w:t>
      </w:r>
      <w:r>
        <w:rPr>
          <w:b/>
          <w:bCs/>
        </w:rPr>
        <w:t>podvojné záměny</w:t>
      </w:r>
      <w:r>
        <w:t xml:space="preserve"> — např.:</w:t>
      </w:r>
    </w:p>
    <w:p w14:paraId="50024D5C" w14:textId="77777777" w:rsidR="008E2B5A" w:rsidRDefault="00000000">
      <w:pPr>
        <w:spacing w:before="160" w:after="160"/>
        <w:jc w:val="center"/>
      </w:pPr>
      <w:r>
        <w:t>AgNO</w:t>
      </w:r>
      <w:r>
        <w:rPr>
          <w:vertAlign w:val="subscript"/>
        </w:rPr>
        <w:t>3</w:t>
      </w:r>
      <w:r>
        <w:t xml:space="preserve"> + </w:t>
      </w:r>
      <w:proofErr w:type="spellStart"/>
      <w:proofErr w:type="gramStart"/>
      <w:r>
        <w:t>NaCl</w:t>
      </w:r>
      <w:proofErr w:type="spellEnd"/>
      <w:r>
        <w:t xml:space="preserve">  →</w:t>
      </w:r>
      <w:proofErr w:type="gramEnd"/>
      <w:r>
        <w:t xml:space="preserve">  </w:t>
      </w:r>
      <w:proofErr w:type="spellStart"/>
      <w:r>
        <w:t>AgCl</w:t>
      </w:r>
      <w:proofErr w:type="spellEnd"/>
      <w:r>
        <w:t xml:space="preserve"> ↓ + NaNO</w:t>
      </w:r>
      <w:r>
        <w:rPr>
          <w:vertAlign w:val="subscript"/>
        </w:rPr>
        <w:t>3</w:t>
      </w:r>
    </w:p>
    <w:p w14:paraId="035E9FC9" w14:textId="77777777" w:rsidR="008E2B5A" w:rsidRDefault="00000000">
      <w:pPr>
        <w:spacing w:after="120" w:line="320" w:lineRule="auto"/>
        <w:jc w:val="both"/>
      </w:pPr>
      <w:r>
        <w:t>Klíčové je, že chlorid stříbrný (</w:t>
      </w:r>
      <w:proofErr w:type="spellStart"/>
      <w:r>
        <w:t>AgCl</w:t>
      </w:r>
      <w:proofErr w:type="spellEnd"/>
      <w:r>
        <w:t xml:space="preserve">) je ve vodě nerozpustný — sráží se jako bílá sraženina, zatímco </w:t>
      </w:r>
      <w:proofErr w:type="spellStart"/>
      <w:r>
        <w:t>NaNO</w:t>
      </w:r>
      <w:proofErr w:type="spellEnd"/>
      <w:r>
        <w:t>₃ zůstává v roztoku rozpuštěn.</w:t>
      </w:r>
    </w:p>
    <w:p w14:paraId="6024A1EF" w14:textId="77777777" w:rsidR="008E2B5A" w:rsidRDefault="00000000">
      <w:pPr>
        <w:pStyle w:val="Nadpis2"/>
      </w:pPr>
      <w:r>
        <w:t>Součin rozpustnosti</w:t>
      </w:r>
    </w:p>
    <w:p w14:paraId="5B565A70" w14:textId="4C4049D0" w:rsidR="008E2B5A" w:rsidRDefault="00000000">
      <w:pPr>
        <w:spacing w:after="120" w:line="320" w:lineRule="auto"/>
        <w:jc w:val="both"/>
      </w:pPr>
      <w:r>
        <w:t xml:space="preserve">Kvantitativním popisem rozpouštění je </w:t>
      </w:r>
      <w:r>
        <w:rPr>
          <w:b/>
          <w:bCs/>
        </w:rPr>
        <w:t>součin rozpustnosti K</w:t>
      </w:r>
      <w:r>
        <w:rPr>
          <w:b/>
          <w:bCs/>
          <w:vertAlign w:val="subscript"/>
        </w:rPr>
        <w:t>ₛₚ</w:t>
      </w:r>
      <w:r>
        <w:t xml:space="preserve"> (</w:t>
      </w:r>
      <w:proofErr w:type="spellStart"/>
      <w:r>
        <w:t>solubility</w:t>
      </w:r>
      <w:proofErr w:type="spellEnd"/>
      <w:r>
        <w:t xml:space="preserve"> </w:t>
      </w:r>
      <w:proofErr w:type="spellStart"/>
      <w:r>
        <w:t>product</w:t>
      </w:r>
      <w:proofErr w:type="spellEnd"/>
      <w:r>
        <w:t>) — rovnovážná konstanta rozpouštění málo rozpustné látky:</w:t>
      </w:r>
    </w:p>
    <w:p w14:paraId="1AD860D1" w14:textId="77777777" w:rsidR="008E2B5A" w:rsidRDefault="00000000">
      <w:pPr>
        <w:spacing w:before="160" w:after="160"/>
        <w:jc w:val="center"/>
      </w:pPr>
      <w:proofErr w:type="spellStart"/>
      <w:r>
        <w:t>AgCl</w:t>
      </w:r>
      <w:proofErr w:type="spellEnd"/>
      <w:r>
        <w:t>(</w:t>
      </w:r>
      <w:proofErr w:type="gramStart"/>
      <w:r>
        <w:t>s)  ⇌</w:t>
      </w:r>
      <w:proofErr w:type="gramEnd"/>
      <w:r>
        <w:t xml:space="preserve">  </w:t>
      </w:r>
      <w:proofErr w:type="spellStart"/>
      <w:r>
        <w:t>Ag</w:t>
      </w:r>
      <w:proofErr w:type="spellEnd"/>
      <w:r>
        <w:rPr>
          <w:vertAlign w:val="superscript"/>
        </w:rPr>
        <w:t>+</w:t>
      </w:r>
      <w:r>
        <w:t>(</w:t>
      </w:r>
      <w:proofErr w:type="spellStart"/>
      <w:r>
        <w:t>aq</w:t>
      </w:r>
      <w:proofErr w:type="spellEnd"/>
      <w:r>
        <w:t>) + Cl</w:t>
      </w:r>
      <w:r>
        <w:rPr>
          <w:vertAlign w:val="superscript"/>
        </w:rPr>
        <w:t>−</w:t>
      </w:r>
      <w:r>
        <w:t>(</w:t>
      </w:r>
      <w:proofErr w:type="spellStart"/>
      <w:r>
        <w:t>aq</w:t>
      </w:r>
      <w:proofErr w:type="spellEnd"/>
      <w:r>
        <w:t>)</w:t>
      </w:r>
    </w:p>
    <w:p w14:paraId="7A06FB81" w14:textId="77777777" w:rsidR="008E2B5A" w:rsidRDefault="00000000">
      <w:pPr>
        <w:spacing w:before="160" w:after="160"/>
        <w:jc w:val="center"/>
      </w:pPr>
      <w:proofErr w:type="spellStart"/>
      <w:r>
        <w:t>K</w:t>
      </w:r>
      <w:r>
        <w:rPr>
          <w:vertAlign w:val="subscript"/>
        </w:rPr>
        <w:t>sp</w:t>
      </w:r>
      <w:proofErr w:type="spellEnd"/>
      <w:r>
        <w:t xml:space="preserve"> = [</w:t>
      </w:r>
      <w:proofErr w:type="spellStart"/>
      <w:r>
        <w:t>Ag</w:t>
      </w:r>
      <w:proofErr w:type="spellEnd"/>
      <w:r>
        <w:rPr>
          <w:vertAlign w:val="superscript"/>
        </w:rPr>
        <w:t>+</w:t>
      </w:r>
      <w:r>
        <w:t>] · [Cl</w:t>
      </w:r>
      <w:r>
        <w:rPr>
          <w:vertAlign w:val="superscript"/>
        </w:rPr>
        <w:t>−</w:t>
      </w:r>
      <w:r>
        <w:t>] = 1,8 · 10</w:t>
      </w:r>
      <w:r>
        <w:rPr>
          <w:vertAlign w:val="superscript"/>
        </w:rPr>
        <w:t>−10</w:t>
      </w:r>
    </w:p>
    <w:p w14:paraId="78EB6BEF" w14:textId="77777777" w:rsidR="008E2B5A" w:rsidRDefault="00000000">
      <w:pPr>
        <w:spacing w:after="120" w:line="320" w:lineRule="auto"/>
        <w:jc w:val="both"/>
      </w:pPr>
      <w:r>
        <w:t>Čím menší Kₛₚ, tím méně je látka rozpustná. Pokud v roztoku součin iontů překročí Kₛₚ, látka se sráží.</w:t>
      </w:r>
    </w:p>
    <w:p w14:paraId="7A98BB90" w14:textId="77777777" w:rsidR="008E2B5A" w:rsidRDefault="00000000">
      <w:pPr>
        <w:pStyle w:val="Nadpis2"/>
      </w:pPr>
      <w:r>
        <w:t>Důkazové srážecí reakce</w:t>
      </w:r>
    </w:p>
    <w:p w14:paraId="2043807B" w14:textId="595C9BC9" w:rsidR="008E2B5A" w:rsidRDefault="00000000">
      <w:pPr>
        <w:spacing w:after="120" w:line="320" w:lineRule="auto"/>
        <w:jc w:val="both"/>
      </w:pPr>
      <w:r>
        <w:t xml:space="preserve">Srážecí reakce se využívají v analytické chemii pro </w:t>
      </w:r>
      <w:r>
        <w:rPr>
          <w:b/>
          <w:bCs/>
        </w:rPr>
        <w:t>důkaz iontů</w:t>
      </w:r>
      <w:r>
        <w:t>. Barevné a charakteristické sraženiny: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3000"/>
        <w:gridCol w:w="2000"/>
        <w:gridCol w:w="2000"/>
      </w:tblGrid>
      <w:tr w:rsidR="008E2B5A" w14:paraId="1431D034" w14:textId="77777777">
        <w:trPr>
          <w:tblHeader/>
        </w:trPr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8A4ACB9" w14:textId="77777777" w:rsidR="008E2B5A" w:rsidRDefault="00000000">
            <w:proofErr w:type="spellStart"/>
            <w:r>
              <w:rPr>
                <w:b/>
                <w:bCs/>
              </w:rPr>
              <w:t>Důkazovaný</w:t>
            </w:r>
            <w:proofErr w:type="spellEnd"/>
            <w:r>
              <w:rPr>
                <w:b/>
                <w:bCs/>
              </w:rPr>
              <w:t xml:space="preserve"> ion</w:t>
            </w:r>
          </w:p>
        </w:tc>
        <w:tc>
          <w:tcPr>
            <w:tcW w:w="3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0831E55" w14:textId="77777777" w:rsidR="008E2B5A" w:rsidRDefault="00000000">
            <w:r>
              <w:rPr>
                <w:b/>
                <w:bCs/>
              </w:rPr>
              <w:t>Činidlo</w:t>
            </w:r>
          </w:p>
        </w:tc>
        <w:tc>
          <w:tcPr>
            <w:tcW w:w="2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12F76A7" w14:textId="77777777" w:rsidR="008E2B5A" w:rsidRDefault="00000000">
            <w:r>
              <w:rPr>
                <w:b/>
                <w:bCs/>
              </w:rPr>
              <w:t>Sraženina</w:t>
            </w:r>
          </w:p>
        </w:tc>
        <w:tc>
          <w:tcPr>
            <w:tcW w:w="2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4E79AFE" w14:textId="77777777" w:rsidR="008E2B5A" w:rsidRDefault="00000000">
            <w:r>
              <w:rPr>
                <w:b/>
                <w:bCs/>
              </w:rPr>
              <w:t>Barva</w:t>
            </w:r>
          </w:p>
        </w:tc>
      </w:tr>
      <w:tr w:rsidR="008E2B5A" w14:paraId="70AA67EC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60D1645" w14:textId="77777777" w:rsidR="008E2B5A" w:rsidRDefault="00000000">
            <w:r>
              <w:t>Cl</w:t>
            </w:r>
            <w:r>
              <w:rPr>
                <w:vertAlign w:val="superscript"/>
              </w:rPr>
              <w:t>−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1C402D" w14:textId="77777777" w:rsidR="008E2B5A" w:rsidRDefault="00000000">
            <w:proofErr w:type="spellStart"/>
            <w:r>
              <w:t>AgNO</w:t>
            </w:r>
            <w:proofErr w:type="spellEnd"/>
            <w:r>
              <w:t>₃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D6DE1C" w14:textId="77777777" w:rsidR="008E2B5A" w:rsidRDefault="00000000">
            <w:proofErr w:type="spellStart"/>
            <w:r>
              <w:t>AgCl</w:t>
            </w:r>
            <w:proofErr w:type="spellEnd"/>
            <w:r>
              <w:t xml:space="preserve"> ↓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1390E5" w14:textId="77777777" w:rsidR="008E2B5A" w:rsidRDefault="00000000">
            <w:r>
              <w:t>bílá (na světle šedne)</w:t>
            </w:r>
          </w:p>
        </w:tc>
      </w:tr>
      <w:tr w:rsidR="008E2B5A" w14:paraId="6A696678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61B48E" w14:textId="77777777" w:rsidR="008E2B5A" w:rsidRDefault="00000000">
            <w:r>
              <w:t>Br</w:t>
            </w:r>
            <w:r>
              <w:rPr>
                <w:vertAlign w:val="superscript"/>
              </w:rPr>
              <w:t>−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358941C" w14:textId="77777777" w:rsidR="008E2B5A" w:rsidRDefault="00000000">
            <w:proofErr w:type="spellStart"/>
            <w:r>
              <w:t>AgNO</w:t>
            </w:r>
            <w:proofErr w:type="spellEnd"/>
            <w:r>
              <w:t>₃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836DEEC" w14:textId="77777777" w:rsidR="008E2B5A" w:rsidRDefault="00000000">
            <w:proofErr w:type="spellStart"/>
            <w:r>
              <w:t>AgBr</w:t>
            </w:r>
            <w:proofErr w:type="spellEnd"/>
            <w:r>
              <w:t xml:space="preserve"> ↓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C12DB07" w14:textId="77777777" w:rsidR="008E2B5A" w:rsidRDefault="00000000">
            <w:r>
              <w:t>nažloutlá</w:t>
            </w:r>
          </w:p>
        </w:tc>
      </w:tr>
      <w:tr w:rsidR="008E2B5A" w14:paraId="364F965A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8CFC02" w14:textId="77777777" w:rsidR="008E2B5A" w:rsidRDefault="00000000">
            <w:r>
              <w:t>I</w:t>
            </w:r>
            <w:r>
              <w:rPr>
                <w:vertAlign w:val="superscript"/>
              </w:rPr>
              <w:t>−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3ACC095" w14:textId="77777777" w:rsidR="008E2B5A" w:rsidRDefault="00000000">
            <w:proofErr w:type="spellStart"/>
            <w:r>
              <w:t>AgNO</w:t>
            </w:r>
            <w:proofErr w:type="spellEnd"/>
            <w:r>
              <w:t>₃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564BE2B" w14:textId="77777777" w:rsidR="008E2B5A" w:rsidRDefault="00000000">
            <w:proofErr w:type="spellStart"/>
            <w:r>
              <w:t>AgI</w:t>
            </w:r>
            <w:proofErr w:type="spellEnd"/>
            <w:r>
              <w:t xml:space="preserve"> ↓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E02746" w14:textId="77777777" w:rsidR="008E2B5A" w:rsidRDefault="00000000">
            <w:r>
              <w:t>žlutá</w:t>
            </w:r>
          </w:p>
        </w:tc>
      </w:tr>
      <w:tr w:rsidR="008E2B5A" w14:paraId="639645CF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647C015" w14:textId="77777777" w:rsidR="008E2B5A" w:rsidRDefault="00000000">
            <w:r>
              <w:t>SO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2−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9A0A0C0" w14:textId="77777777" w:rsidR="008E2B5A" w:rsidRDefault="00000000">
            <w:proofErr w:type="spellStart"/>
            <w:r>
              <w:t>BaCl</w:t>
            </w:r>
            <w:proofErr w:type="spellEnd"/>
            <w:r>
              <w:t>₂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43A54B" w14:textId="77777777" w:rsidR="008E2B5A" w:rsidRDefault="00000000">
            <w:proofErr w:type="spellStart"/>
            <w:r>
              <w:t>BaSO</w:t>
            </w:r>
            <w:proofErr w:type="spellEnd"/>
            <w:r>
              <w:t>₄ ↓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828E2EC" w14:textId="77777777" w:rsidR="008E2B5A" w:rsidRDefault="00000000">
            <w:r>
              <w:t>bílá</w:t>
            </w:r>
          </w:p>
        </w:tc>
      </w:tr>
      <w:tr w:rsidR="008E2B5A" w14:paraId="51A065C8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00FA62" w14:textId="77777777" w:rsidR="008E2B5A" w:rsidRDefault="00000000">
            <w:r>
              <w:t>CO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2−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B922F76" w14:textId="77777777" w:rsidR="008E2B5A" w:rsidRDefault="00000000">
            <w:proofErr w:type="spellStart"/>
            <w:r>
              <w:t>CaCl</w:t>
            </w:r>
            <w:proofErr w:type="spellEnd"/>
            <w:r>
              <w:t xml:space="preserve">₂ (+ </w:t>
            </w:r>
            <w:proofErr w:type="spellStart"/>
            <w:r>
              <w:t>HCl</w:t>
            </w:r>
            <w:proofErr w:type="spellEnd"/>
            <w:r>
              <w:t xml:space="preserve"> → bublinky CO₂)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337BA3" w14:textId="77777777" w:rsidR="008E2B5A" w:rsidRDefault="00000000">
            <w:proofErr w:type="spellStart"/>
            <w:r>
              <w:t>CaCO</w:t>
            </w:r>
            <w:proofErr w:type="spellEnd"/>
            <w:r>
              <w:t>₃ ↓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C1AF7C8" w14:textId="77777777" w:rsidR="008E2B5A" w:rsidRDefault="00000000">
            <w:r>
              <w:t>bílá</w:t>
            </w:r>
          </w:p>
        </w:tc>
      </w:tr>
      <w:tr w:rsidR="008E2B5A" w14:paraId="5E83B32A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6D975B" w14:textId="77777777" w:rsidR="008E2B5A" w:rsidRDefault="00000000">
            <w:r>
              <w:t>Fe</w:t>
            </w:r>
            <w:r>
              <w:rPr>
                <w:vertAlign w:val="superscript"/>
              </w:rPr>
              <w:t>3+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4542E8A" w14:textId="77777777" w:rsidR="008E2B5A" w:rsidRDefault="00000000">
            <w:r>
              <w:t>KSCN (</w:t>
            </w:r>
            <w:proofErr w:type="spellStart"/>
            <w:r>
              <w:t>rhodanid</w:t>
            </w:r>
            <w:proofErr w:type="spellEnd"/>
            <w:r>
              <w:t>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C8A2B9E" w14:textId="77777777" w:rsidR="008E2B5A" w:rsidRDefault="00000000">
            <w:proofErr w:type="spellStart"/>
            <w:proofErr w:type="gramStart"/>
            <w:r>
              <w:t>Fe</w:t>
            </w:r>
            <w:proofErr w:type="spellEnd"/>
            <w:r>
              <w:t>(</w:t>
            </w:r>
            <w:proofErr w:type="gramEnd"/>
            <w:r>
              <w:t>SCN)₃ (rozpustný)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B80ACF" w14:textId="77777777" w:rsidR="008E2B5A" w:rsidRDefault="00000000">
            <w:r>
              <w:t>krvavě červený</w:t>
            </w:r>
          </w:p>
        </w:tc>
      </w:tr>
      <w:tr w:rsidR="008E2B5A" w14:paraId="3E736F74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D7D37C8" w14:textId="77777777" w:rsidR="008E2B5A" w:rsidRDefault="00000000">
            <w:r>
              <w:t>Cu</w:t>
            </w:r>
            <w:r>
              <w:rPr>
                <w:vertAlign w:val="superscript"/>
              </w:rPr>
              <w:t>2+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D1F894" w14:textId="77777777" w:rsidR="008E2B5A" w:rsidRDefault="00000000">
            <w:proofErr w:type="spellStart"/>
            <w:r>
              <w:t>NaOH</w:t>
            </w:r>
            <w:proofErr w:type="spellEnd"/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D3A2898" w14:textId="77777777" w:rsidR="008E2B5A" w:rsidRDefault="00000000">
            <w:proofErr w:type="spellStart"/>
            <w:proofErr w:type="gramStart"/>
            <w:r>
              <w:t>Cu</w:t>
            </w:r>
            <w:proofErr w:type="spellEnd"/>
            <w:r>
              <w:t>(</w:t>
            </w:r>
            <w:proofErr w:type="gramEnd"/>
            <w:r>
              <w:t>OH)₂ ↓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B343F77" w14:textId="77777777" w:rsidR="008E2B5A" w:rsidRDefault="00000000">
            <w:r>
              <w:t>modrá</w:t>
            </w:r>
          </w:p>
        </w:tc>
      </w:tr>
      <w:tr w:rsidR="008E2B5A" w14:paraId="2D9512C9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8789F5" w14:textId="77777777" w:rsidR="008E2B5A" w:rsidRDefault="00000000">
            <w:r>
              <w:t>Pb</w:t>
            </w:r>
            <w:r>
              <w:rPr>
                <w:vertAlign w:val="superscript"/>
              </w:rPr>
              <w:t>2+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3C46D86" w14:textId="77777777" w:rsidR="008E2B5A" w:rsidRDefault="00000000">
            <w:r>
              <w:t>KI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1AA685A" w14:textId="77777777" w:rsidR="008E2B5A" w:rsidRDefault="00000000">
            <w:proofErr w:type="spellStart"/>
            <w:r>
              <w:t>PbI</w:t>
            </w:r>
            <w:proofErr w:type="spellEnd"/>
            <w:r>
              <w:t>₂ ↓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17200CA" w14:textId="77777777" w:rsidR="008E2B5A" w:rsidRDefault="00000000">
            <w:r>
              <w:t>jasně žlutá („zlatý déšť")</w:t>
            </w:r>
          </w:p>
        </w:tc>
      </w:tr>
    </w:tbl>
    <w:p w14:paraId="4AFE74D9" w14:textId="77777777" w:rsidR="008E2B5A" w:rsidRDefault="008E2B5A">
      <w:pPr>
        <w:spacing w:after="160"/>
      </w:pPr>
    </w:p>
    <w:p w14:paraId="7EFA5E0D" w14:textId="50D14516" w:rsidR="008E2B5A" w:rsidRDefault="00000000">
      <w:pPr>
        <w:spacing w:after="120" w:line="320" w:lineRule="auto"/>
        <w:jc w:val="both"/>
      </w:pPr>
      <w:r>
        <w:t xml:space="preserve">Srážecí reakce mají i </w:t>
      </w:r>
      <w:r>
        <w:rPr>
          <w:b/>
          <w:bCs/>
        </w:rPr>
        <w:t>biologický význam</w:t>
      </w:r>
      <w:r>
        <w:t xml:space="preserve"> — tvorba ledvinových a žlučových kamenů (šťavelany vápenaté, urátové), tvorba kostí a zubů (</w:t>
      </w:r>
      <w:proofErr w:type="spellStart"/>
      <w:r>
        <w:t>hydroxyapatit</w:t>
      </w:r>
      <w:proofErr w:type="spellEnd"/>
      <w:r>
        <w:t>), v geologii vznik vápenců, sedimentárních hornin, perel, stalaktitů.</w:t>
      </w:r>
    </w:p>
    <w:p w14:paraId="52C65661" w14:textId="07543962" w:rsidR="008E2B5A" w:rsidRDefault="00000000" w:rsidP="0090155D">
      <w:pPr>
        <w:pStyle w:val="Nadpis1"/>
      </w:pPr>
      <w:r>
        <w:br w:type="page"/>
      </w:r>
      <w:r>
        <w:lastRenderedPageBreak/>
        <w:t>4. Oxidačně-redukční (redoxní) reakce</w:t>
      </w:r>
    </w:p>
    <w:p w14:paraId="1B6A9CBD" w14:textId="75F7C6C1" w:rsidR="008E2B5A" w:rsidRDefault="00000000">
      <w:pPr>
        <w:spacing w:after="120" w:line="320" w:lineRule="auto"/>
        <w:jc w:val="both"/>
      </w:pPr>
      <w:r>
        <w:t xml:space="preserve">Redoxní reakce jsou reakce, při nichž dochází k </w:t>
      </w:r>
      <w:r>
        <w:rPr>
          <w:b/>
          <w:bCs/>
        </w:rPr>
        <w:t>přenosu elektronů</w:t>
      </w:r>
      <w:r>
        <w:t xml:space="preserve"> mezi reagujícími látkami. Vždy probíhají dva děje současně — nejdou oddělit:</w:t>
      </w:r>
    </w:p>
    <w:p w14:paraId="640BCD09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oxidace</w:t>
      </w:r>
      <w:r>
        <w:t xml:space="preserve"> = </w:t>
      </w:r>
      <w:r>
        <w:rPr>
          <w:i/>
          <w:iCs/>
        </w:rPr>
        <w:t>ztráta elektronů</w:t>
      </w:r>
      <w:r>
        <w:t xml:space="preserve"> → zvýšení oxidačního čísla</w:t>
      </w:r>
    </w:p>
    <w:p w14:paraId="33C5ABF6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redukce</w:t>
      </w:r>
      <w:r>
        <w:t xml:space="preserve"> = </w:t>
      </w:r>
      <w:r>
        <w:rPr>
          <w:i/>
          <w:iCs/>
        </w:rPr>
        <w:t>přijetí elektronů</w:t>
      </w:r>
      <w:r>
        <w:t xml:space="preserve"> → snížení oxidačního čísla</w:t>
      </w:r>
    </w:p>
    <w:p w14:paraId="04708715" w14:textId="3D90CC14" w:rsidR="008E2B5A" w:rsidRDefault="00000000">
      <w:pPr>
        <w:spacing w:after="120" w:line="320" w:lineRule="auto"/>
        <w:jc w:val="both"/>
      </w:pPr>
      <w:r>
        <w:t xml:space="preserve">Mnemotechnická pomůcka: </w:t>
      </w:r>
      <w:r>
        <w:rPr>
          <w:b/>
          <w:bCs/>
        </w:rPr>
        <w:t>„OILRIG"</w:t>
      </w:r>
      <w:r>
        <w:t xml:space="preserve"> — </w:t>
      </w:r>
      <w:proofErr w:type="spellStart"/>
      <w:r>
        <w:rPr>
          <w:b/>
          <w:bCs/>
        </w:rPr>
        <w:t>O</w:t>
      </w:r>
      <w:r>
        <w:t>xidation</w:t>
      </w:r>
      <w:proofErr w:type="spellEnd"/>
      <w:r>
        <w:t xml:space="preserve"> </w:t>
      </w:r>
      <w:proofErr w:type="spellStart"/>
      <w:r>
        <w:rPr>
          <w:b/>
          <w:bCs/>
        </w:rPr>
        <w:t>I</w:t>
      </w:r>
      <w:r>
        <w:t>s</w:t>
      </w:r>
      <w:proofErr w:type="spellEnd"/>
      <w:r>
        <w:t xml:space="preserve"> </w:t>
      </w:r>
      <w:proofErr w:type="spellStart"/>
      <w:r>
        <w:rPr>
          <w:b/>
          <w:bCs/>
        </w:rPr>
        <w:t>L</w:t>
      </w:r>
      <w:r>
        <w:t>oss</w:t>
      </w:r>
      <w:proofErr w:type="spellEnd"/>
      <w:r>
        <w:t xml:space="preserve"> (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electrons</w:t>
      </w:r>
      <w:proofErr w:type="spellEnd"/>
      <w:r>
        <w:t xml:space="preserve">), </w:t>
      </w:r>
      <w:proofErr w:type="spellStart"/>
      <w:r>
        <w:rPr>
          <w:b/>
          <w:bCs/>
        </w:rPr>
        <w:t>R</w:t>
      </w:r>
      <w:r>
        <w:t>eduction</w:t>
      </w:r>
      <w:proofErr w:type="spellEnd"/>
      <w:r>
        <w:t xml:space="preserve"> </w:t>
      </w:r>
      <w:proofErr w:type="spellStart"/>
      <w:r>
        <w:rPr>
          <w:b/>
          <w:bCs/>
        </w:rPr>
        <w:t>I</w:t>
      </w:r>
      <w:r>
        <w:t>s</w:t>
      </w:r>
      <w:proofErr w:type="spellEnd"/>
      <w:r>
        <w:t xml:space="preserve"> </w:t>
      </w:r>
      <w:proofErr w:type="spellStart"/>
      <w:r>
        <w:rPr>
          <w:b/>
          <w:bCs/>
        </w:rPr>
        <w:t>G</w:t>
      </w:r>
      <w:r>
        <w:t>ain</w:t>
      </w:r>
      <w:proofErr w:type="spellEnd"/>
      <w:r>
        <w:t xml:space="preserve"> (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electrons</w:t>
      </w:r>
      <w:proofErr w:type="spellEnd"/>
      <w:r>
        <w:t>).</w:t>
      </w:r>
    </w:p>
    <w:p w14:paraId="6BFAD7BD" w14:textId="77777777" w:rsidR="008E2B5A" w:rsidRDefault="00000000">
      <w:pPr>
        <w:pStyle w:val="Nadpis2"/>
      </w:pPr>
      <w:r>
        <w:t>Oxidační číslo</w:t>
      </w:r>
    </w:p>
    <w:p w14:paraId="113366D3" w14:textId="77777777" w:rsidR="008E2B5A" w:rsidRDefault="00000000">
      <w:pPr>
        <w:spacing w:after="120" w:line="320" w:lineRule="auto"/>
        <w:jc w:val="both"/>
      </w:pPr>
      <w:r>
        <w:t>Oxidační (mocenské) číslo je formální náboj, který by měl atom, kdyby byly všechny vazby iontové. Základní pravidla:</w:t>
      </w:r>
    </w:p>
    <w:p w14:paraId="7BFC552F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prvky v základním stavu (čisté kovy, O₂, N₂) — oxidační číslo 0</w:t>
      </w:r>
    </w:p>
    <w:p w14:paraId="1A5CF68B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vodík ve sloučeninách obvykle +I (výjimka: hydridy kovů, kde </w:t>
      </w:r>
      <w:proofErr w:type="gramStart"/>
      <w:r>
        <w:t>je −I</w:t>
      </w:r>
      <w:proofErr w:type="gramEnd"/>
      <w:r>
        <w:t>)</w:t>
      </w:r>
    </w:p>
    <w:p w14:paraId="7B6AFFBE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kyslík </w:t>
      </w:r>
      <w:proofErr w:type="gramStart"/>
      <w:r>
        <w:t>obvykle −II</w:t>
      </w:r>
      <w:proofErr w:type="gramEnd"/>
      <w:r>
        <w:t xml:space="preserve"> (výjimky: </w:t>
      </w:r>
      <w:proofErr w:type="gramStart"/>
      <w:r>
        <w:t>peroxidy −I</w:t>
      </w:r>
      <w:proofErr w:type="gramEnd"/>
      <w:r>
        <w:t>, fluorid kyslíku +II)</w:t>
      </w:r>
    </w:p>
    <w:p w14:paraId="52E226A4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alkalické kovy vždy +I, kovy alkalických zemin +II</w:t>
      </w:r>
    </w:p>
    <w:p w14:paraId="48F13CEA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halogeny v binárních sloučeninách s </w:t>
      </w:r>
      <w:proofErr w:type="gramStart"/>
      <w:r>
        <w:t>kovy −I</w:t>
      </w:r>
      <w:proofErr w:type="gramEnd"/>
    </w:p>
    <w:p w14:paraId="69BAC6F4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součet oxidačních čísel ve sloučenině = celkový náboj (u neutrální molekuly = 0)</w:t>
      </w:r>
    </w:p>
    <w:p w14:paraId="3D6F78B3" w14:textId="77777777" w:rsidR="008E2B5A" w:rsidRDefault="00000000">
      <w:pPr>
        <w:spacing w:after="120" w:line="320" w:lineRule="auto"/>
        <w:jc w:val="both"/>
      </w:pPr>
      <w:r>
        <w:t xml:space="preserve">Příklady: v H₂SO₄ je O: −II, H: +I, síra: +VI. V </w:t>
      </w:r>
      <w:proofErr w:type="spellStart"/>
      <w:r>
        <w:t>KMnO</w:t>
      </w:r>
      <w:proofErr w:type="spellEnd"/>
      <w:r>
        <w:t>₄ je K: +I, O: −II, mangan: +VII.</w:t>
      </w:r>
    </w:p>
    <w:p w14:paraId="787640BE" w14:textId="77777777" w:rsidR="008E2B5A" w:rsidRDefault="00000000">
      <w:pPr>
        <w:pStyle w:val="Nadpis2"/>
      </w:pPr>
      <w:r>
        <w:t>Oxidační a redukční činidlo</w:t>
      </w:r>
    </w:p>
    <w:p w14:paraId="6B9EB16E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oxidační činidlo</w:t>
      </w:r>
      <w:r>
        <w:t xml:space="preserve"> — látka, která oxiduje jinou (sama se redukuje, přijímá elektrony); silná oxidační činidla: F₂, O₃, H₂O₂, </w:t>
      </w:r>
      <w:proofErr w:type="spellStart"/>
      <w:r>
        <w:t>KMnO</w:t>
      </w:r>
      <w:proofErr w:type="spellEnd"/>
      <w:r>
        <w:t xml:space="preserve">₄, </w:t>
      </w:r>
      <w:proofErr w:type="spellStart"/>
      <w:r>
        <w:t>K₂Cr₂O</w:t>
      </w:r>
      <w:proofErr w:type="spellEnd"/>
      <w:r>
        <w:t>₇, HNO₃ (</w:t>
      </w:r>
      <w:proofErr w:type="spellStart"/>
      <w:r>
        <w:t>konc</w:t>
      </w:r>
      <w:proofErr w:type="spellEnd"/>
      <w:r>
        <w:t xml:space="preserve">.), </w:t>
      </w:r>
      <w:proofErr w:type="spellStart"/>
      <w:r>
        <w:t>HClO</w:t>
      </w:r>
      <w:proofErr w:type="spellEnd"/>
      <w:r>
        <w:t>, Cl₂</w:t>
      </w:r>
    </w:p>
    <w:p w14:paraId="4209C544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redukční činidlo</w:t>
      </w:r>
      <w:r>
        <w:t xml:space="preserve"> — látka, která redukuje jinou (sama se oxiduje, odevzdává elektrony); silná redukční činidla: alkalické kovy, H₂, uhlík, CO, Al, Zn, </w:t>
      </w:r>
      <w:proofErr w:type="spellStart"/>
      <w:r>
        <w:t>LiAlH</w:t>
      </w:r>
      <w:proofErr w:type="spellEnd"/>
      <w:r>
        <w:t xml:space="preserve">₄, </w:t>
      </w:r>
      <w:proofErr w:type="spellStart"/>
      <w:r>
        <w:t>NaBH</w:t>
      </w:r>
      <w:proofErr w:type="spellEnd"/>
      <w:r>
        <w:t>₄</w:t>
      </w:r>
    </w:p>
    <w:p w14:paraId="0BE1A8BC" w14:textId="77777777" w:rsidR="008E2B5A" w:rsidRDefault="00000000">
      <w:pPr>
        <w:pStyle w:val="Nadpis2"/>
      </w:pPr>
      <w:r>
        <w:t>Příklad redoxní reakce</w:t>
      </w:r>
    </w:p>
    <w:p w14:paraId="6B12DE67" w14:textId="77777777" w:rsidR="008E2B5A" w:rsidRDefault="00000000">
      <w:pPr>
        <w:spacing w:after="120" w:line="320" w:lineRule="auto"/>
        <w:jc w:val="both"/>
      </w:pPr>
      <w:r>
        <w:t>Reakce zinku se síranem měďnatým (klasický školní pokus — modrý roztok se odbarvuje, na zinku se vylučuje červeně zbarvená měď):</w:t>
      </w:r>
    </w:p>
    <w:p w14:paraId="4DEB18C4" w14:textId="77777777" w:rsidR="008E2B5A" w:rsidRDefault="00000000">
      <w:pPr>
        <w:spacing w:before="160" w:after="160"/>
        <w:jc w:val="center"/>
      </w:pPr>
      <w:proofErr w:type="gramStart"/>
      <w:r>
        <w:t>Zn  +</w:t>
      </w:r>
      <w:proofErr w:type="gramEnd"/>
      <w:r>
        <w:t xml:space="preserve">  CuSO</w:t>
      </w:r>
      <w:proofErr w:type="gramStart"/>
      <w:r>
        <w:rPr>
          <w:vertAlign w:val="subscript"/>
        </w:rPr>
        <w:t>4</w:t>
      </w:r>
      <w:r>
        <w:t xml:space="preserve">  →</w:t>
      </w:r>
      <w:proofErr w:type="gramEnd"/>
      <w:r>
        <w:t xml:space="preserve">  ZnSO</w:t>
      </w:r>
      <w:proofErr w:type="gramStart"/>
      <w:r>
        <w:rPr>
          <w:vertAlign w:val="subscript"/>
        </w:rPr>
        <w:t>4</w:t>
      </w:r>
      <w:r>
        <w:t xml:space="preserve">  +</w:t>
      </w:r>
      <w:proofErr w:type="gramEnd"/>
      <w:r>
        <w:t xml:space="preserve">  </w:t>
      </w:r>
      <w:proofErr w:type="spellStart"/>
      <w:r>
        <w:t>Cu</w:t>
      </w:r>
      <w:proofErr w:type="spellEnd"/>
    </w:p>
    <w:p w14:paraId="4F220114" w14:textId="77777777" w:rsidR="008E2B5A" w:rsidRDefault="00000000">
      <w:pPr>
        <w:spacing w:after="120" w:line="320" w:lineRule="auto"/>
        <w:jc w:val="both"/>
      </w:pPr>
      <w:r>
        <w:t xml:space="preserve">Rozebráno na dvě </w:t>
      </w:r>
      <w:proofErr w:type="spellStart"/>
      <w:r>
        <w:t>poloreakce</w:t>
      </w:r>
      <w:proofErr w:type="spellEnd"/>
      <w:r>
        <w:t>:</w:t>
      </w:r>
    </w:p>
    <w:p w14:paraId="669028FD" w14:textId="77777777" w:rsidR="008E2B5A" w:rsidRDefault="00000000">
      <w:pPr>
        <w:spacing w:before="160" w:after="160"/>
        <w:jc w:val="center"/>
      </w:pPr>
      <w:r>
        <w:t>Zn</w:t>
      </w:r>
      <w:proofErr w:type="gramStart"/>
      <w:r>
        <w:rPr>
          <w:vertAlign w:val="superscript"/>
        </w:rPr>
        <w:t>0</w:t>
      </w:r>
      <w:r>
        <w:t xml:space="preserve">  →</w:t>
      </w:r>
      <w:proofErr w:type="gramEnd"/>
      <w:r>
        <w:t xml:space="preserve">  Zn</w:t>
      </w:r>
      <w:r>
        <w:rPr>
          <w:vertAlign w:val="superscript"/>
        </w:rPr>
        <w:t>2</w:t>
      </w:r>
      <w:proofErr w:type="gramStart"/>
      <w:r>
        <w:rPr>
          <w:vertAlign w:val="superscript"/>
        </w:rPr>
        <w:t>+</w:t>
      </w:r>
      <w:r>
        <w:t xml:space="preserve">  +</w:t>
      </w:r>
      <w:proofErr w:type="gramEnd"/>
      <w:r>
        <w:t xml:space="preserve">  2 e</w:t>
      </w:r>
      <w:r>
        <w:rPr>
          <w:vertAlign w:val="superscript"/>
        </w:rPr>
        <w:t>−</w:t>
      </w:r>
      <w:proofErr w:type="gramStart"/>
      <w:r>
        <w:t xml:space="preserve">   (</w:t>
      </w:r>
      <w:proofErr w:type="gramEnd"/>
      <w:r>
        <w:t>oxidace, ztráta 2 elektronů)</w:t>
      </w:r>
    </w:p>
    <w:p w14:paraId="4381721D" w14:textId="77777777" w:rsidR="008E2B5A" w:rsidRDefault="00000000">
      <w:pPr>
        <w:spacing w:before="160" w:after="160"/>
        <w:jc w:val="center"/>
      </w:pPr>
      <w:r>
        <w:t>Cu</w:t>
      </w:r>
      <w:r>
        <w:rPr>
          <w:vertAlign w:val="superscript"/>
        </w:rPr>
        <w:t>2</w:t>
      </w:r>
      <w:proofErr w:type="gramStart"/>
      <w:r>
        <w:rPr>
          <w:vertAlign w:val="superscript"/>
        </w:rPr>
        <w:t>+</w:t>
      </w:r>
      <w:r>
        <w:t xml:space="preserve">  +</w:t>
      </w:r>
      <w:proofErr w:type="gramEnd"/>
      <w:r>
        <w:t xml:space="preserve">  2 e</w:t>
      </w:r>
      <w:proofErr w:type="gramStart"/>
      <w:r>
        <w:rPr>
          <w:vertAlign w:val="superscript"/>
        </w:rPr>
        <w:t>−</w:t>
      </w:r>
      <w:r>
        <w:t xml:space="preserve">  →</w:t>
      </w:r>
      <w:proofErr w:type="gramEnd"/>
      <w:r>
        <w:t xml:space="preserve">  Cu</w:t>
      </w:r>
      <w:r>
        <w:rPr>
          <w:vertAlign w:val="superscript"/>
        </w:rPr>
        <w:t>0</w:t>
      </w:r>
      <w:proofErr w:type="gramStart"/>
      <w:r>
        <w:t xml:space="preserve">   (</w:t>
      </w:r>
      <w:proofErr w:type="gramEnd"/>
      <w:r>
        <w:t>redukce, zisk 2 elektronů)</w:t>
      </w:r>
    </w:p>
    <w:p w14:paraId="58039435" w14:textId="77777777" w:rsidR="008E2B5A" w:rsidRDefault="00000000">
      <w:pPr>
        <w:spacing w:after="120" w:line="320" w:lineRule="auto"/>
        <w:jc w:val="both"/>
      </w:pPr>
      <w:r>
        <w:t>Zinek je redukční činidlo (redukuje Cu²⁺), Cu²⁺ je oxidační činidlo (oxiduje Zn). Počet přijatých elektronů = počet odevzdaných elektronů — elektrony se „neztrácejí".</w:t>
      </w:r>
    </w:p>
    <w:p w14:paraId="1C598EA5" w14:textId="77777777" w:rsidR="008E2B5A" w:rsidRDefault="00000000">
      <w:pPr>
        <w:pStyle w:val="Nadpis2"/>
      </w:pPr>
      <w:r>
        <w:lastRenderedPageBreak/>
        <w:t>Vyčíslování redoxních rovnic</w:t>
      </w:r>
    </w:p>
    <w:p w14:paraId="5C0C235F" w14:textId="76F1FFBE" w:rsidR="008E2B5A" w:rsidRDefault="00000000">
      <w:pPr>
        <w:spacing w:after="120" w:line="320" w:lineRule="auto"/>
        <w:jc w:val="both"/>
      </w:pPr>
      <w:r>
        <w:t xml:space="preserve">Složitější redoxní rovnice vyčíslujeme </w:t>
      </w:r>
      <w:r>
        <w:rPr>
          <w:b/>
          <w:bCs/>
        </w:rPr>
        <w:t xml:space="preserve">metodou </w:t>
      </w:r>
      <w:proofErr w:type="spellStart"/>
      <w:r>
        <w:rPr>
          <w:b/>
          <w:bCs/>
        </w:rPr>
        <w:t>poloreakcí</w:t>
      </w:r>
      <w:proofErr w:type="spellEnd"/>
      <w:r>
        <w:t>. Princip:</w:t>
      </w:r>
    </w:p>
    <w:p w14:paraId="58B5E5DA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určit oxidační čísla všech atomů</w:t>
      </w:r>
    </w:p>
    <w:p w14:paraId="553FBD14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identifikovat atomy, které mění </w:t>
      </w:r>
      <w:proofErr w:type="spellStart"/>
      <w:r>
        <w:t>ox</w:t>
      </w:r>
      <w:proofErr w:type="spellEnd"/>
      <w:r>
        <w:t>. číslo (oxidace a redukce)</w:t>
      </w:r>
    </w:p>
    <w:p w14:paraId="09457CCA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napsat dvě </w:t>
      </w:r>
      <w:proofErr w:type="spellStart"/>
      <w:r>
        <w:t>poloreakce</w:t>
      </w:r>
      <w:proofErr w:type="spellEnd"/>
      <w:r>
        <w:t xml:space="preserve"> (se správnou bilancí nábojů — přidáme e⁻)</w:t>
      </w:r>
    </w:p>
    <w:p w14:paraId="49D100AA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vynásobit </w:t>
      </w:r>
      <w:proofErr w:type="spellStart"/>
      <w:r>
        <w:t>poloreakce</w:t>
      </w:r>
      <w:proofErr w:type="spellEnd"/>
      <w:r>
        <w:t xml:space="preserve"> tak, aby počet elektronů byl stejný</w:t>
      </w:r>
    </w:p>
    <w:p w14:paraId="721344D5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sečíst </w:t>
      </w:r>
      <w:proofErr w:type="spellStart"/>
      <w:r>
        <w:t>poloreakce</w:t>
      </w:r>
      <w:proofErr w:type="spellEnd"/>
      <w:r>
        <w:t xml:space="preserve"> (elektrony se zkrátí)</w:t>
      </w:r>
    </w:p>
    <w:p w14:paraId="68449FBB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doplnit ostatní atomy, nakonec vodu a H⁺ nebo OH⁻ podle prostředí</w:t>
      </w:r>
    </w:p>
    <w:p w14:paraId="2BB0A89E" w14:textId="77777777" w:rsidR="008E2B5A" w:rsidRDefault="00000000">
      <w:pPr>
        <w:pStyle w:val="Nadpis2"/>
      </w:pPr>
      <w:r>
        <w:t>Disproporcionace</w:t>
      </w:r>
    </w:p>
    <w:p w14:paraId="74DECBCE" w14:textId="3CED0C1E" w:rsidR="008E2B5A" w:rsidRDefault="00000000">
      <w:pPr>
        <w:spacing w:after="120" w:line="320" w:lineRule="auto"/>
        <w:jc w:val="both"/>
      </w:pPr>
      <w:r>
        <w:t xml:space="preserve">Zvláštní typ redoxní reakce — </w:t>
      </w:r>
      <w:r>
        <w:rPr>
          <w:b/>
          <w:bCs/>
        </w:rPr>
        <w:t>stejný prvek se v téže reakci zároveň oxiduje i redukuje</w:t>
      </w:r>
      <w:r>
        <w:t xml:space="preserve">. Atom s přechodným oxidačním číslem přechází částečně na vyšší a částečně na nižší </w:t>
      </w:r>
      <w:proofErr w:type="spellStart"/>
      <w:r>
        <w:t>ox</w:t>
      </w:r>
      <w:proofErr w:type="spellEnd"/>
      <w:r>
        <w:t>. číslo. Klasický příklad:</w:t>
      </w:r>
    </w:p>
    <w:p w14:paraId="223D8949" w14:textId="77777777" w:rsidR="008E2B5A" w:rsidRDefault="00000000">
      <w:pPr>
        <w:spacing w:before="160" w:after="160"/>
        <w:jc w:val="center"/>
      </w:pPr>
      <w:r>
        <w:t>Cl</w:t>
      </w:r>
      <w:r>
        <w:rPr>
          <w:vertAlign w:val="subscript"/>
        </w:rPr>
        <w:t>2</w:t>
      </w:r>
      <w:r>
        <w:t xml:space="preserve"> + 2 </w:t>
      </w:r>
      <w:proofErr w:type="spellStart"/>
      <w:proofErr w:type="gramStart"/>
      <w:r>
        <w:t>NaOH</w:t>
      </w:r>
      <w:proofErr w:type="spellEnd"/>
      <w:r>
        <w:t xml:space="preserve">  →</w:t>
      </w:r>
      <w:proofErr w:type="gramEnd"/>
      <w:r>
        <w:t xml:space="preserve">  </w:t>
      </w:r>
      <w:proofErr w:type="spellStart"/>
      <w:r>
        <w:t>NaCl</w:t>
      </w:r>
      <w:proofErr w:type="spellEnd"/>
      <w:r>
        <w:t xml:space="preserve"> + </w:t>
      </w:r>
      <w:proofErr w:type="spellStart"/>
      <w:r>
        <w:t>NaClO</w:t>
      </w:r>
      <w:proofErr w:type="spellEnd"/>
      <w:r>
        <w:t xml:space="preserve"> + H</w:t>
      </w:r>
      <w:r>
        <w:rPr>
          <w:vertAlign w:val="subscript"/>
        </w:rPr>
        <w:t>2</w:t>
      </w:r>
      <w:r>
        <w:t>O</w:t>
      </w:r>
    </w:p>
    <w:p w14:paraId="2DC87B47" w14:textId="77777777" w:rsidR="008E2B5A" w:rsidRDefault="00000000">
      <w:pPr>
        <w:spacing w:after="120" w:line="320" w:lineRule="auto"/>
        <w:jc w:val="both"/>
      </w:pPr>
      <w:r>
        <w:t xml:space="preserve">Chlor s </w:t>
      </w:r>
      <w:proofErr w:type="spellStart"/>
      <w:r>
        <w:t>ox</w:t>
      </w:r>
      <w:proofErr w:type="spellEnd"/>
      <w:r>
        <w:t xml:space="preserve">. č. 0 se částečně redukuje na Cl⁻ (−I) a částečně oxiduje na </w:t>
      </w:r>
      <w:proofErr w:type="spellStart"/>
      <w:r>
        <w:t>ClO</w:t>
      </w:r>
      <w:proofErr w:type="spellEnd"/>
      <w:r>
        <w:t>⁻ (+I) — tak vzniká chlorové vápno (</w:t>
      </w:r>
      <w:proofErr w:type="gramStart"/>
      <w:r>
        <w:t>desinfekce</w:t>
      </w:r>
      <w:proofErr w:type="gramEnd"/>
      <w:r>
        <w:t>).</w:t>
      </w:r>
    </w:p>
    <w:p w14:paraId="7F2E30C0" w14:textId="77777777" w:rsidR="008E2B5A" w:rsidRDefault="00000000">
      <w:r>
        <w:br w:type="page"/>
      </w:r>
    </w:p>
    <w:p w14:paraId="2A112D6A" w14:textId="77777777" w:rsidR="008E2B5A" w:rsidRDefault="00000000">
      <w:pPr>
        <w:pStyle w:val="Nadpis1"/>
      </w:pPr>
      <w:r>
        <w:lastRenderedPageBreak/>
        <w:t>5. Výpočty z chemických rovnic (stechiometrie)</w:t>
      </w:r>
    </w:p>
    <w:p w14:paraId="7BE0C5C9" w14:textId="6CF6AA8B" w:rsidR="008E2B5A" w:rsidRDefault="00000000">
      <w:pPr>
        <w:spacing w:after="120" w:line="320" w:lineRule="auto"/>
        <w:jc w:val="both"/>
      </w:pPr>
      <w:r>
        <w:t xml:space="preserve">Stechiometrie je obor chemie zabývající se </w:t>
      </w:r>
      <w:r>
        <w:rPr>
          <w:b/>
          <w:bCs/>
        </w:rPr>
        <w:t>kvantitativními vztahy</w:t>
      </w:r>
      <w:r>
        <w:t xml:space="preserve"> mezi reaktanty a produkty v chemických reakcích. Základem jsou vyčíslené rovnice a molární veličiny.</w:t>
      </w:r>
    </w:p>
    <w:p w14:paraId="79109C23" w14:textId="77777777" w:rsidR="008E2B5A" w:rsidRDefault="00000000">
      <w:pPr>
        <w:pStyle w:val="Nadpis2"/>
      </w:pPr>
      <w:r>
        <w:t>Klíčové pojmy</w:t>
      </w:r>
    </w:p>
    <w:p w14:paraId="0D42EF1E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molární hmotnost M</w:t>
      </w:r>
      <w:r>
        <w:t xml:space="preserve"> [g/mol] — hmotnost 1 molu látky; ze součtu atomových hmotností (najdeme v periodické tabulce)</w:t>
      </w:r>
    </w:p>
    <w:p w14:paraId="5BDC03E0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látkové množství n</w:t>
      </w:r>
      <w:r>
        <w:t xml:space="preserve"> [mol] — počet entit; 1 mol = 6,022 · 10²³ částic (</w:t>
      </w:r>
      <w:proofErr w:type="spellStart"/>
      <w:r>
        <w:t>Avogadrova</w:t>
      </w:r>
      <w:proofErr w:type="spellEnd"/>
      <w:r>
        <w:t xml:space="preserve"> konstanta)</w:t>
      </w:r>
    </w:p>
    <w:p w14:paraId="228D8823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vztah m = n · M</w:t>
      </w:r>
      <w:r>
        <w:t xml:space="preserve"> — hmotnost = látkové množství × molární hmotnost</w:t>
      </w:r>
    </w:p>
    <w:p w14:paraId="2AAC5F70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molární objem V</w:t>
      </w:r>
      <w:r>
        <w:rPr>
          <w:b/>
          <w:bCs/>
          <w:vertAlign w:val="subscript"/>
        </w:rPr>
        <w:t>ₘ</w:t>
      </w:r>
      <w:r>
        <w:rPr>
          <w:b/>
          <w:bCs/>
        </w:rPr>
        <w:t xml:space="preserve"> = 22,4 dm³/mol</w:t>
      </w:r>
      <w:r>
        <w:t xml:space="preserve"> — objem 1 molu jakéhokoli plynu za normálních podmínek (0 °C, 101 </w:t>
      </w:r>
      <w:proofErr w:type="spellStart"/>
      <w:r>
        <w:t>kPa</w:t>
      </w:r>
      <w:proofErr w:type="spellEnd"/>
      <w:r>
        <w:t>)</w:t>
      </w:r>
    </w:p>
    <w:p w14:paraId="31D6126C" w14:textId="77777777" w:rsidR="008E2B5A" w:rsidRDefault="00000000">
      <w:pPr>
        <w:pStyle w:val="Nadpis2"/>
      </w:pPr>
      <w:r>
        <w:t>Stechiometrické koeficienty v rovnici</w:t>
      </w:r>
    </w:p>
    <w:p w14:paraId="5B4234C0" w14:textId="4DF999EB" w:rsidR="008E2B5A" w:rsidRDefault="00000000">
      <w:pPr>
        <w:spacing w:after="120" w:line="320" w:lineRule="auto"/>
        <w:jc w:val="both"/>
      </w:pPr>
      <w:r>
        <w:t xml:space="preserve">Koeficienty před vzorci v rovnici udávají </w:t>
      </w:r>
      <w:r>
        <w:rPr>
          <w:b/>
          <w:bCs/>
        </w:rPr>
        <w:t>poměr látkových množství</w:t>
      </w:r>
      <w:r>
        <w:t xml:space="preserve"> (ne hmotností!). Např. v rovnici:</w:t>
      </w:r>
    </w:p>
    <w:p w14:paraId="15EE8BAF" w14:textId="77777777" w:rsidR="008E2B5A" w:rsidRDefault="00000000">
      <w:pPr>
        <w:spacing w:before="160" w:after="160"/>
        <w:jc w:val="center"/>
      </w:pPr>
      <w:r>
        <w:t>2 H</w:t>
      </w:r>
      <w:r>
        <w:rPr>
          <w:vertAlign w:val="subscript"/>
        </w:rPr>
        <w:t>2</w:t>
      </w:r>
      <w:r>
        <w:t xml:space="preserve"> +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H</w:t>
      </w:r>
      <w:r>
        <w:rPr>
          <w:vertAlign w:val="subscript"/>
        </w:rPr>
        <w:t>2</w:t>
      </w:r>
      <w:r>
        <w:t>O</w:t>
      </w:r>
    </w:p>
    <w:p w14:paraId="7B717B8F" w14:textId="77777777" w:rsidR="008E2B5A" w:rsidRDefault="00000000">
      <w:pPr>
        <w:spacing w:after="120" w:line="320" w:lineRule="auto"/>
        <w:jc w:val="both"/>
      </w:pPr>
      <w:r>
        <w:t>platí, že 2 mol H₂ reaguje s 1 mol O₂ za vzniku 2 mol H₂O. Hmotnostně to znamená 4 g H₂ + 32 g O₂ → 36 g H₂O.</w:t>
      </w:r>
    </w:p>
    <w:p w14:paraId="4B9E05A0" w14:textId="77777777" w:rsidR="008E2B5A" w:rsidRDefault="00000000">
      <w:pPr>
        <w:pStyle w:val="Nadpis2"/>
      </w:pPr>
      <w:r>
        <w:t>Příklad 1 — výpočet hmotnosti produktu</w:t>
      </w:r>
    </w:p>
    <w:p w14:paraId="084A9B87" w14:textId="77777777" w:rsidR="008E2B5A" w:rsidRDefault="00000000">
      <w:pPr>
        <w:spacing w:after="120" w:line="320" w:lineRule="auto"/>
        <w:jc w:val="both"/>
      </w:pPr>
      <w:r>
        <w:t>Kolik gramů oxidu železitého vznikne úplnou oxidací 11,2 g železa?</w:t>
      </w:r>
    </w:p>
    <w:p w14:paraId="313D39B3" w14:textId="77777777" w:rsidR="008E2B5A" w:rsidRDefault="00000000">
      <w:pPr>
        <w:spacing w:before="160" w:after="160"/>
        <w:jc w:val="center"/>
      </w:pPr>
      <w:r>
        <w:t xml:space="preserve">4 </w:t>
      </w:r>
      <w:proofErr w:type="spellStart"/>
      <w:r>
        <w:t>Fe</w:t>
      </w:r>
      <w:proofErr w:type="spellEnd"/>
      <w:r>
        <w:t xml:space="preserve"> + 3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</w:p>
    <w:p w14:paraId="14DB4F96" w14:textId="77777777" w:rsidR="008E2B5A" w:rsidRDefault="00000000">
      <w:pPr>
        <w:spacing w:after="120" w:line="320" w:lineRule="auto"/>
        <w:jc w:val="both"/>
      </w:pPr>
      <w:r>
        <w:t>Postup:</w:t>
      </w:r>
    </w:p>
    <w:p w14:paraId="3C88F2E0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n(</w:t>
      </w:r>
      <w:proofErr w:type="spellStart"/>
      <w:r>
        <w:t>Fe</w:t>
      </w:r>
      <w:proofErr w:type="spellEnd"/>
      <w:r>
        <w:t>) = m/M = 11,2 g / 56 g·mol⁻¹ = 0,2 mol</w:t>
      </w:r>
    </w:p>
    <w:p w14:paraId="6CDA5CDB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z rovnice: 4 mol </w:t>
      </w:r>
      <w:proofErr w:type="spellStart"/>
      <w:r>
        <w:t>Fe</w:t>
      </w:r>
      <w:proofErr w:type="spellEnd"/>
      <w:r>
        <w:t xml:space="preserve"> → 2 mol </w:t>
      </w:r>
      <w:proofErr w:type="spellStart"/>
      <w:r>
        <w:t>Fe₂O</w:t>
      </w:r>
      <w:proofErr w:type="spellEnd"/>
      <w:r>
        <w:t>₃ → n(</w:t>
      </w:r>
      <w:proofErr w:type="spellStart"/>
      <w:r>
        <w:t>Fe₂O</w:t>
      </w:r>
      <w:proofErr w:type="spellEnd"/>
      <w:r>
        <w:t>₃) = 0,2/2 = 0,1 mol</w:t>
      </w:r>
    </w:p>
    <w:p w14:paraId="10292377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M(</w:t>
      </w:r>
      <w:proofErr w:type="spellStart"/>
      <w:r>
        <w:t>Fe₂O</w:t>
      </w:r>
      <w:proofErr w:type="spellEnd"/>
      <w:r>
        <w:t>₃) = 2·56 + 3·16 = 160 g/mol</w:t>
      </w:r>
    </w:p>
    <w:p w14:paraId="154240E8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m(</w:t>
      </w:r>
      <w:proofErr w:type="spellStart"/>
      <w:r>
        <w:t>Fe₂O</w:t>
      </w:r>
      <w:proofErr w:type="spellEnd"/>
      <w:r>
        <w:t>₃) = n · M = 0,1 · 160 = 16 g</w:t>
      </w:r>
    </w:p>
    <w:p w14:paraId="29C0D25C" w14:textId="77777777" w:rsidR="008E2B5A" w:rsidRDefault="00000000">
      <w:pPr>
        <w:pStyle w:val="Nadpis2"/>
      </w:pPr>
      <w:r>
        <w:t>Příklad 2 — objem plynu</w:t>
      </w:r>
    </w:p>
    <w:p w14:paraId="6552D13C" w14:textId="77777777" w:rsidR="008E2B5A" w:rsidRDefault="00000000">
      <w:pPr>
        <w:spacing w:after="120" w:line="320" w:lineRule="auto"/>
        <w:jc w:val="both"/>
      </w:pPr>
      <w:r>
        <w:t xml:space="preserve">Jaký objem vodíku (za </w:t>
      </w:r>
      <w:proofErr w:type="spellStart"/>
      <w:r>
        <w:t>norm</w:t>
      </w:r>
      <w:proofErr w:type="spellEnd"/>
      <w:r>
        <w:t xml:space="preserve">. </w:t>
      </w:r>
      <w:proofErr w:type="spellStart"/>
      <w:r>
        <w:t>podm</w:t>
      </w:r>
      <w:proofErr w:type="spellEnd"/>
      <w:r>
        <w:t>.) vznikne reakcí 6,5 g zinku s nadbytkem kyseliny chlorovodíkové?</w:t>
      </w:r>
    </w:p>
    <w:p w14:paraId="3531E561" w14:textId="77777777" w:rsidR="008E2B5A" w:rsidRDefault="00000000">
      <w:pPr>
        <w:spacing w:before="160" w:after="160"/>
        <w:jc w:val="center"/>
      </w:pPr>
      <w:r>
        <w:t xml:space="preserve">Zn + 2 </w:t>
      </w:r>
      <w:proofErr w:type="spellStart"/>
      <w:proofErr w:type="gramStart"/>
      <w:r>
        <w:t>HCl</w:t>
      </w:r>
      <w:proofErr w:type="spellEnd"/>
      <w:r>
        <w:t xml:space="preserve">  →</w:t>
      </w:r>
      <w:proofErr w:type="gramEnd"/>
      <w:r>
        <w:t xml:space="preserve">  ZnCl</w:t>
      </w:r>
      <w:r>
        <w:rPr>
          <w:vertAlign w:val="subscript"/>
        </w:rPr>
        <w:t>2</w:t>
      </w:r>
      <w:r>
        <w:t xml:space="preserve"> + H</w:t>
      </w:r>
      <w:r>
        <w:rPr>
          <w:vertAlign w:val="subscript"/>
        </w:rPr>
        <w:t>2</w:t>
      </w:r>
    </w:p>
    <w:p w14:paraId="56399A5F" w14:textId="77777777" w:rsidR="008E2B5A" w:rsidRDefault="00000000">
      <w:pPr>
        <w:spacing w:after="120" w:line="320" w:lineRule="auto"/>
        <w:jc w:val="both"/>
      </w:pPr>
      <w:r>
        <w:t>Postup:</w:t>
      </w:r>
    </w:p>
    <w:p w14:paraId="7AE40A12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n(Zn) = 6,5 / 65 = 0,1 mol</w:t>
      </w:r>
    </w:p>
    <w:p w14:paraId="19635365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 rovnice: 1 mol Zn → 1 mol H₂ → n(H₂) = 0,1 mol</w:t>
      </w:r>
    </w:p>
    <w:p w14:paraId="1283111A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V(H₂) = n · Vₘ = 0,1 · 22,4 = 2,24 dm³ = 2,24 litru</w:t>
      </w:r>
    </w:p>
    <w:p w14:paraId="4933C9E4" w14:textId="77777777" w:rsidR="008E2B5A" w:rsidRDefault="00000000">
      <w:pPr>
        <w:pStyle w:val="Nadpis2"/>
      </w:pPr>
      <w:r>
        <w:lastRenderedPageBreak/>
        <w:t>Výtěžek reakce</w:t>
      </w:r>
    </w:p>
    <w:p w14:paraId="62D5198D" w14:textId="77777777" w:rsidR="008E2B5A" w:rsidRDefault="00000000">
      <w:pPr>
        <w:spacing w:after="120" w:line="320" w:lineRule="auto"/>
        <w:jc w:val="both"/>
      </w:pPr>
      <w:r>
        <w:t xml:space="preserve">Teoretický výtěžek (podle rovnice) se v praxi obvykle neuskuteční — skutečné množství produktu je </w:t>
      </w:r>
    </w:p>
    <w:p w14:paraId="24421B61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nižší</w:t>
      </w:r>
      <w:r>
        <w:t xml:space="preserve"> (reakce nejde úplně do konce, ztráty při manipulaci, paralelní reakce). Procentuální výtěžek:</w:t>
      </w:r>
    </w:p>
    <w:p w14:paraId="172113F5" w14:textId="77777777" w:rsidR="008E2B5A" w:rsidRDefault="00000000">
      <w:pPr>
        <w:spacing w:before="160" w:after="160"/>
        <w:jc w:val="center"/>
      </w:pPr>
      <w:r>
        <w:t>η (%) = (</w:t>
      </w:r>
      <w:proofErr w:type="spellStart"/>
      <w:r>
        <w:t>m</w:t>
      </w:r>
      <w:r>
        <w:rPr>
          <w:vertAlign w:val="subscript"/>
        </w:rPr>
        <w:t>skutečné</w:t>
      </w:r>
      <w:proofErr w:type="spellEnd"/>
      <w:r>
        <w:t xml:space="preserve"> / </w:t>
      </w:r>
      <w:proofErr w:type="spellStart"/>
      <w:r>
        <w:t>m</w:t>
      </w:r>
      <w:r>
        <w:rPr>
          <w:vertAlign w:val="subscript"/>
        </w:rPr>
        <w:t>teoretické</w:t>
      </w:r>
      <w:proofErr w:type="spellEnd"/>
      <w:r>
        <w:t>) · 100</w:t>
      </w:r>
    </w:p>
    <w:p w14:paraId="6B076EED" w14:textId="77777777" w:rsidR="008E2B5A" w:rsidRDefault="00000000">
      <w:pPr>
        <w:pStyle w:val="Nadpis2"/>
      </w:pPr>
      <w:r>
        <w:t>Limitující (omezující) činidlo</w:t>
      </w:r>
    </w:p>
    <w:p w14:paraId="4198E48E" w14:textId="7B92BD49" w:rsidR="008E2B5A" w:rsidRDefault="00000000">
      <w:pPr>
        <w:spacing w:after="120" w:line="320" w:lineRule="auto"/>
        <w:jc w:val="both"/>
      </w:pPr>
      <w:r>
        <w:t xml:space="preserve">Pokud nejsou reaktanty v poměru daném rovnicí, </w:t>
      </w:r>
      <w:r>
        <w:rPr>
          <w:b/>
          <w:bCs/>
        </w:rPr>
        <w:t>jeden se spotřebuje dříve</w:t>
      </w:r>
      <w:r>
        <w:t xml:space="preserve"> — ten je limitující činidlo a určuje maximální množství produktu. Zbytek druhého (nadbytek) zůstává </w:t>
      </w:r>
      <w:proofErr w:type="spellStart"/>
      <w:r>
        <w:t>nezreagován</w:t>
      </w:r>
      <w:proofErr w:type="spellEnd"/>
      <w:r>
        <w:t>.</w:t>
      </w:r>
    </w:p>
    <w:p w14:paraId="2184EA90" w14:textId="77777777" w:rsidR="008E2B5A" w:rsidRDefault="00000000">
      <w:r>
        <w:br w:type="page"/>
      </w:r>
    </w:p>
    <w:p w14:paraId="03275B07" w14:textId="77777777" w:rsidR="008E2B5A" w:rsidRDefault="00000000">
      <w:pPr>
        <w:pStyle w:val="Nadpis1"/>
      </w:pPr>
      <w:r>
        <w:lastRenderedPageBreak/>
        <w:t>6. Elektrochemie</w:t>
      </w:r>
    </w:p>
    <w:p w14:paraId="6420C154" w14:textId="47748F75" w:rsidR="008E2B5A" w:rsidRDefault="00000000">
      <w:pPr>
        <w:spacing w:after="120" w:line="320" w:lineRule="auto"/>
        <w:jc w:val="both"/>
      </w:pPr>
      <w:r>
        <w:t xml:space="preserve">Elektrochemie je obor fyzikální chemie zabývající se </w:t>
      </w:r>
      <w:r>
        <w:rPr>
          <w:b/>
          <w:bCs/>
        </w:rPr>
        <w:t>vzájemnou přeměnou chemické a elektrické energie</w:t>
      </w:r>
      <w:r>
        <w:t>. Studuje redoxní děje, které probíhají za přispění elektrického proudu (elektrolýza) nebo naopak produkují elektrický proud (galvanické články, baterie, akumulátory).</w:t>
      </w:r>
    </w:p>
    <w:p w14:paraId="57A5A22F" w14:textId="77777777" w:rsidR="008E2B5A" w:rsidRDefault="00000000">
      <w:pPr>
        <w:pStyle w:val="Nadpis2"/>
      </w:pPr>
      <w:r>
        <w:t xml:space="preserve">Elektrodový potenciál a </w:t>
      </w:r>
      <w:proofErr w:type="spellStart"/>
      <w:r>
        <w:t>Beketova</w:t>
      </w:r>
      <w:proofErr w:type="spellEnd"/>
      <w:r>
        <w:t xml:space="preserve"> řada</w:t>
      </w:r>
    </w:p>
    <w:p w14:paraId="5E88B5ED" w14:textId="5DB051BF" w:rsidR="008E2B5A" w:rsidRDefault="00000000">
      <w:pPr>
        <w:spacing w:after="120" w:line="320" w:lineRule="auto"/>
        <w:jc w:val="both"/>
      </w:pPr>
      <w:r>
        <w:t xml:space="preserve">Když ponoříme kov do roztoku jeho soli, na rozhraní kov/roztok vznikne </w:t>
      </w:r>
      <w:r>
        <w:rPr>
          <w:b/>
          <w:bCs/>
        </w:rPr>
        <w:t>rovnováha mezi atomy kovu a jeho ionty</w:t>
      </w:r>
      <w:r>
        <w:t>:</w:t>
      </w:r>
    </w:p>
    <w:p w14:paraId="3DB82EBF" w14:textId="77777777" w:rsidR="008E2B5A" w:rsidRDefault="00000000">
      <w:pPr>
        <w:spacing w:before="160" w:after="160"/>
        <w:jc w:val="center"/>
      </w:pPr>
      <w:r>
        <w:t>M(</w:t>
      </w:r>
      <w:proofErr w:type="gramStart"/>
      <w:r>
        <w:t>s)  ⇌</w:t>
      </w:r>
      <w:proofErr w:type="gramEnd"/>
      <w:r>
        <w:t xml:space="preserve">  </w:t>
      </w:r>
      <w:proofErr w:type="spellStart"/>
      <w:r>
        <w:t>M</w:t>
      </w:r>
      <w:r>
        <w:rPr>
          <w:vertAlign w:val="superscript"/>
        </w:rPr>
        <w:t>n</w:t>
      </w:r>
      <w:proofErr w:type="spellEnd"/>
      <w:r>
        <w:rPr>
          <w:vertAlign w:val="superscript"/>
        </w:rPr>
        <w:t>+</w:t>
      </w:r>
      <w:r>
        <w:t>(</w:t>
      </w:r>
      <w:proofErr w:type="spellStart"/>
      <w:r>
        <w:t>aq</w:t>
      </w:r>
      <w:proofErr w:type="spellEnd"/>
      <w:r>
        <w:t>) + n e</w:t>
      </w:r>
      <w:r>
        <w:rPr>
          <w:vertAlign w:val="superscript"/>
        </w:rPr>
        <w:t>−</w:t>
      </w:r>
    </w:p>
    <w:p w14:paraId="63554E3D" w14:textId="503CE8D9" w:rsidR="008E2B5A" w:rsidRDefault="00000000">
      <w:pPr>
        <w:spacing w:after="120" w:line="320" w:lineRule="auto"/>
        <w:jc w:val="both"/>
      </w:pPr>
      <w:r>
        <w:t xml:space="preserve">Každý kov má přirozenou tendenci odevzdávat nebo přijímat elektrony různě silnou — to vyjadřuje jeho </w:t>
      </w:r>
      <w:r>
        <w:rPr>
          <w:b/>
          <w:bCs/>
        </w:rPr>
        <w:t>standardní elektrodový potenciál E°</w:t>
      </w:r>
      <w:r>
        <w:t xml:space="preserve"> (voltový). Kovy seřazené podle rostoucího E° tvoří </w:t>
      </w:r>
      <w:proofErr w:type="spellStart"/>
      <w:r>
        <w:rPr>
          <w:i/>
          <w:iCs/>
        </w:rPr>
        <w:t>Beketovu</w:t>
      </w:r>
      <w:proofErr w:type="spellEnd"/>
      <w:r>
        <w:rPr>
          <w:i/>
          <w:iCs/>
        </w:rPr>
        <w:t xml:space="preserve"> řadu napětí kovů</w:t>
      </w:r>
      <w:r>
        <w:t xml:space="preserve"> (též elektrochemickou řadu):</w:t>
      </w:r>
    </w:p>
    <w:p w14:paraId="5AA77112" w14:textId="77777777" w:rsidR="008E2B5A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6FB56E2E" wp14:editId="1E50BB12">
            <wp:extent cx="6096000" cy="1714500"/>
            <wp:effectExtent l="0" t="0" r="0" b="0"/>
            <wp:docPr id="133315218" name="Beketova_řada_napětí_kovů._Vlevo_jsou_kovy_s_nejnižším_(nejzápornějším)_elektrodovým_potenciálem_—_nejvíc_reaktivní,_silné_redukční_činidlo._Vpravo_jsou_ušlechtilé_kovy._Vodík_slouží_jako_referenční_nulová_hodnota." descr="Beketova řada napětí kovů. Vlevo jsou kovy s nejnižším (nejzápornějším) elektrodovým potenciálem — nejvíc reaktivní, silné redukční činidlo. Vpravo jsou ušlechtilé kovy. Vodík slouží jako referenční nulová hodnota." title="Beketova řada napětí kovů. Vlevo jsou kovy s nejnižším (nejzápornějším) elektrodovým potenciálem — nejvíc reaktivní, silné redukční činidlo. Vpravo jsou ušlechtilé kovy. Vodík slouží jako referenční nulová hodno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9A37E" w14:textId="77777777" w:rsidR="008E2B5A" w:rsidRDefault="00000000">
      <w:pPr>
        <w:spacing w:after="240"/>
        <w:jc w:val="center"/>
      </w:pPr>
      <w:proofErr w:type="spellStart"/>
      <w:r>
        <w:rPr>
          <w:i/>
          <w:iCs/>
          <w:color w:val="555555"/>
          <w:sz w:val="20"/>
          <w:szCs w:val="20"/>
        </w:rPr>
        <w:t>Beketova</w:t>
      </w:r>
      <w:proofErr w:type="spellEnd"/>
      <w:r>
        <w:rPr>
          <w:i/>
          <w:iCs/>
          <w:color w:val="555555"/>
          <w:sz w:val="20"/>
          <w:szCs w:val="20"/>
        </w:rPr>
        <w:t xml:space="preserve"> řada napětí kovů. Vlevo jsou kovy s nejnižším (nejzápornějším) elektrodovým potenciálem — nejvíc reaktivní, silné redukční činidlo. Vpravo jsou ušlechtilé kovy. Vodík slouží jako referenční nulová hodnota.</w:t>
      </w:r>
    </w:p>
    <w:p w14:paraId="5AF1FE73" w14:textId="77777777" w:rsidR="008E2B5A" w:rsidRDefault="00000000">
      <w:pPr>
        <w:spacing w:after="120" w:line="320" w:lineRule="auto"/>
        <w:jc w:val="both"/>
      </w:pPr>
      <w:r>
        <w:t xml:space="preserve">Klíčové vlastnosti </w:t>
      </w:r>
      <w:proofErr w:type="spellStart"/>
      <w:r>
        <w:t>Beketovy</w:t>
      </w:r>
      <w:proofErr w:type="spellEnd"/>
      <w:r>
        <w:t xml:space="preserve"> řady:</w:t>
      </w:r>
    </w:p>
    <w:p w14:paraId="10BB6E47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kovy vlevo od vodíku</w:t>
      </w:r>
      <w:r>
        <w:t xml:space="preserve"> — reagují se zředěnými kyselinami za vývoje H₂ (Zn + 2 </w:t>
      </w:r>
      <w:proofErr w:type="spellStart"/>
      <w:r>
        <w:t>HCl</w:t>
      </w:r>
      <w:proofErr w:type="spellEnd"/>
      <w:r>
        <w:t xml:space="preserve"> → </w:t>
      </w:r>
      <w:proofErr w:type="spellStart"/>
      <w:r>
        <w:t>ZnCl</w:t>
      </w:r>
      <w:proofErr w:type="spellEnd"/>
      <w:r>
        <w:t>₂ + H₂); kovy úplně vlevo (K, Na, Ca) reagují dokonce s vodou!</w:t>
      </w:r>
    </w:p>
    <w:p w14:paraId="01824DDF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kovy vpravo od vodíku</w:t>
      </w:r>
      <w:r>
        <w:t xml:space="preserve"> — </w:t>
      </w:r>
      <w:r>
        <w:rPr>
          <w:i/>
          <w:iCs/>
        </w:rPr>
        <w:t>ušlechtilé kovy</w:t>
      </w:r>
      <w:r>
        <w:t xml:space="preserve"> — nereagují s </w:t>
      </w:r>
      <w:proofErr w:type="spellStart"/>
      <w:r>
        <w:t>HCl</w:t>
      </w:r>
      <w:proofErr w:type="spellEnd"/>
      <w:r>
        <w:t xml:space="preserve"> ani se zředěnou H₂SO₄ (</w:t>
      </w:r>
      <w:proofErr w:type="spellStart"/>
      <w:r>
        <w:t>Cu</w:t>
      </w:r>
      <w:proofErr w:type="spellEnd"/>
      <w:r>
        <w:t xml:space="preserve">, </w:t>
      </w:r>
      <w:proofErr w:type="spellStart"/>
      <w:r>
        <w:t>Ag</w:t>
      </w:r>
      <w:proofErr w:type="spellEnd"/>
      <w:r>
        <w:t xml:space="preserve">, Au, </w:t>
      </w:r>
      <w:proofErr w:type="spellStart"/>
      <w:r>
        <w:t>Hg</w:t>
      </w:r>
      <w:proofErr w:type="spellEnd"/>
      <w:r>
        <w:t xml:space="preserve">, </w:t>
      </w:r>
      <w:proofErr w:type="spellStart"/>
      <w:r>
        <w:t>Pt</w:t>
      </w:r>
      <w:proofErr w:type="spellEnd"/>
      <w:r>
        <w:t>)</w:t>
      </w:r>
    </w:p>
    <w:p w14:paraId="7EF220B3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každý kov vytěsňuje ze soli ten, který je vpravo od něj</w:t>
      </w:r>
      <w:r>
        <w:t xml:space="preserve"> — Zn vytěsní </w:t>
      </w:r>
      <w:proofErr w:type="spellStart"/>
      <w:r>
        <w:t>Cu</w:t>
      </w:r>
      <w:proofErr w:type="spellEnd"/>
      <w:r>
        <w:t xml:space="preserve"> z </w:t>
      </w:r>
      <w:proofErr w:type="spellStart"/>
      <w:r>
        <w:t>CuSO</w:t>
      </w:r>
      <w:proofErr w:type="spellEnd"/>
      <w:r>
        <w:t xml:space="preserve">₄ (už víme!), ale </w:t>
      </w:r>
      <w:proofErr w:type="spellStart"/>
      <w:r>
        <w:t>Cu</w:t>
      </w:r>
      <w:proofErr w:type="spellEnd"/>
      <w:r>
        <w:t xml:space="preserve"> nevytěsní Zn ze </w:t>
      </w:r>
      <w:proofErr w:type="spellStart"/>
      <w:r>
        <w:t>ZnSO</w:t>
      </w:r>
      <w:proofErr w:type="spellEnd"/>
      <w:r>
        <w:t>₄</w:t>
      </w:r>
    </w:p>
    <w:p w14:paraId="3058332F" w14:textId="4BBDAC37" w:rsidR="008E2B5A" w:rsidRDefault="00000000">
      <w:pPr>
        <w:spacing w:after="120" w:line="320" w:lineRule="auto"/>
        <w:jc w:val="both"/>
      </w:pPr>
      <w:r>
        <w:t xml:space="preserve">Standardní vodíková elektroda (SHE) slouží jako </w:t>
      </w:r>
      <w:r>
        <w:rPr>
          <w:b/>
          <w:bCs/>
        </w:rPr>
        <w:t>referenční nula</w:t>
      </w:r>
      <w:r>
        <w:t xml:space="preserve"> — platinový plíšek ponořený do roztoku H⁺ (c = 1 mol/l) za současného probublávání H₂ pod tlakem 101 </w:t>
      </w:r>
      <w:proofErr w:type="spellStart"/>
      <w:r>
        <w:t>kPa</w:t>
      </w:r>
      <w:proofErr w:type="spellEnd"/>
      <w:r>
        <w:t>; E° = 0,000 V. Vůči ní se měří potenciály všech ostatních elektrod.</w:t>
      </w:r>
    </w:p>
    <w:p w14:paraId="687801D4" w14:textId="77777777" w:rsidR="0090155D" w:rsidRDefault="0090155D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42B06DF0" w14:textId="46849C96" w:rsidR="008E2B5A" w:rsidRDefault="00000000">
      <w:pPr>
        <w:pStyle w:val="Nadpis2"/>
      </w:pPr>
      <w:r>
        <w:lastRenderedPageBreak/>
        <w:t>Galvanický článek</w:t>
      </w:r>
    </w:p>
    <w:p w14:paraId="05765E31" w14:textId="77777777" w:rsidR="008E2B5A" w:rsidRDefault="00000000">
      <w:pPr>
        <w:spacing w:after="120" w:line="320" w:lineRule="auto"/>
        <w:jc w:val="both"/>
      </w:pPr>
      <w:r>
        <w:t xml:space="preserve">Galvanický článek je zařízení, ve kterém </w:t>
      </w:r>
    </w:p>
    <w:p w14:paraId="290834A6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chemická energie spontánní reakce se mění na elektrickou</w:t>
      </w:r>
      <w:r>
        <w:t>. Princip: pokud spojíme dva kovy s různým elektrodovým potenciálem přes vodič, začne reakcí téct elektrický proud.</w:t>
      </w:r>
    </w:p>
    <w:p w14:paraId="3AD89CA5" w14:textId="77777777" w:rsidR="008E2B5A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A256BCC" wp14:editId="28A524D0">
            <wp:extent cx="6096000" cy="3238500"/>
            <wp:effectExtent l="0" t="0" r="0" b="0"/>
            <wp:docPr id="1762120141" name="Srovnání_galvanického_článku_a_elektrolýzy._Vlevo:_Daniellův_článek_—_spontánní_redoxní_reakce_(Zn_+_CuSO₄)_poskytuje_elektrickou_energii,_napětí_článku_+1,10_V._Vpravo:_elektrolýza_CuCl₂_—_vnější_zdroj_napětí_vynucuje_nespontánní_reakci;_na_katodě_se_vylučuje_Cu,_na_anodě_Cl₂." descr="Srovnání galvanického článku a elektrolýzy. Vlevo: Daniellův článek — spontánní redoxní reakce (Zn + CuSO₄) poskytuje elektrickou energii, napětí článku +1,10 V. Vpravo: elektrolýza CuCl₂ — vnější zdroj napětí vynucuje nespontánní reakci; na katodě se vylučuje Cu, na anodě Cl₂." title="Srovnání galvanického článku a elektrolýzy. Vlevo: Daniellův článek — spontánní redoxní reakce (Zn + CuSO₄) poskytuje elektrickou energii, napětí článku +1,10 V. Vpravo: elektrolýza CuCl₂ — vnější zdroj napětí vynucuje nespontánní reakci; na katodě se vylučuje Cu, na anodě Cl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E45B4" w14:textId="77777777" w:rsidR="008E2B5A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Srovnání galvanického článku a elektrolýzy. Vlevo: </w:t>
      </w:r>
      <w:proofErr w:type="spellStart"/>
      <w:r>
        <w:rPr>
          <w:i/>
          <w:iCs/>
          <w:color w:val="555555"/>
          <w:sz w:val="20"/>
          <w:szCs w:val="20"/>
        </w:rPr>
        <w:t>Daniellův</w:t>
      </w:r>
      <w:proofErr w:type="spellEnd"/>
      <w:r>
        <w:rPr>
          <w:i/>
          <w:iCs/>
          <w:color w:val="555555"/>
          <w:sz w:val="20"/>
          <w:szCs w:val="20"/>
        </w:rPr>
        <w:t xml:space="preserve"> článek — spontánní redoxní reakce (Zn + </w:t>
      </w:r>
      <w:proofErr w:type="spellStart"/>
      <w:r>
        <w:rPr>
          <w:i/>
          <w:iCs/>
          <w:color w:val="555555"/>
          <w:sz w:val="20"/>
          <w:szCs w:val="20"/>
        </w:rPr>
        <w:t>CuSO</w:t>
      </w:r>
      <w:proofErr w:type="spellEnd"/>
      <w:r>
        <w:rPr>
          <w:i/>
          <w:iCs/>
          <w:color w:val="555555"/>
          <w:sz w:val="20"/>
          <w:szCs w:val="20"/>
        </w:rPr>
        <w:t xml:space="preserve">₄) poskytuje elektrickou energii, napětí článku +1,10 V. Vpravo: elektrolýza </w:t>
      </w:r>
      <w:proofErr w:type="spellStart"/>
      <w:r>
        <w:rPr>
          <w:i/>
          <w:iCs/>
          <w:color w:val="555555"/>
          <w:sz w:val="20"/>
          <w:szCs w:val="20"/>
        </w:rPr>
        <w:t>CuCl</w:t>
      </w:r>
      <w:proofErr w:type="spellEnd"/>
      <w:r>
        <w:rPr>
          <w:i/>
          <w:iCs/>
          <w:color w:val="555555"/>
          <w:sz w:val="20"/>
          <w:szCs w:val="20"/>
        </w:rPr>
        <w:t xml:space="preserve">₂ — vnější zdroj napětí vynucuje nespontánní reakci; na katodě se vylučuje </w:t>
      </w:r>
      <w:proofErr w:type="spellStart"/>
      <w:r>
        <w:rPr>
          <w:i/>
          <w:iCs/>
          <w:color w:val="555555"/>
          <w:sz w:val="20"/>
          <w:szCs w:val="20"/>
        </w:rPr>
        <w:t>Cu</w:t>
      </w:r>
      <w:proofErr w:type="spellEnd"/>
      <w:r>
        <w:rPr>
          <w:i/>
          <w:iCs/>
          <w:color w:val="555555"/>
          <w:sz w:val="20"/>
          <w:szCs w:val="20"/>
        </w:rPr>
        <w:t>, na anodě Cl₂.</w:t>
      </w:r>
    </w:p>
    <w:p w14:paraId="0FC4C31D" w14:textId="77777777" w:rsidR="008E2B5A" w:rsidRDefault="00000000">
      <w:pPr>
        <w:pStyle w:val="Nadpis3"/>
      </w:pPr>
      <w:proofErr w:type="spellStart"/>
      <w:r>
        <w:t>Daniellův</w:t>
      </w:r>
      <w:proofErr w:type="spellEnd"/>
      <w:r>
        <w:t xml:space="preserve"> článek</w:t>
      </w:r>
    </w:p>
    <w:p w14:paraId="0A7DF645" w14:textId="77777777" w:rsidR="008E2B5A" w:rsidRDefault="00000000">
      <w:pPr>
        <w:spacing w:after="120" w:line="320" w:lineRule="auto"/>
        <w:jc w:val="both"/>
      </w:pPr>
      <w:r>
        <w:t xml:space="preserve">Klasický galvanický článek (John Frederic Daniell, 1836). Skládá se ze dvou </w:t>
      </w:r>
      <w:proofErr w:type="spellStart"/>
      <w:r>
        <w:t>poločlánků</w:t>
      </w:r>
      <w:proofErr w:type="spellEnd"/>
      <w:r>
        <w:t>:</w:t>
      </w:r>
    </w:p>
    <w:p w14:paraId="1D5D7A87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Zn elektroda ponořená do </w:t>
      </w:r>
      <w:proofErr w:type="spellStart"/>
      <w:r>
        <w:t>ZnSO</w:t>
      </w:r>
      <w:proofErr w:type="spellEnd"/>
      <w:r>
        <w:t>₄ (levá polovina)</w:t>
      </w:r>
    </w:p>
    <w:p w14:paraId="26324F22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Cu</w:t>
      </w:r>
      <w:proofErr w:type="spellEnd"/>
      <w:r>
        <w:t xml:space="preserve"> elektroda ponořená do </w:t>
      </w:r>
      <w:proofErr w:type="spellStart"/>
      <w:r>
        <w:t>CuSO</w:t>
      </w:r>
      <w:proofErr w:type="spellEnd"/>
      <w:r>
        <w:t>₄ (pravá polovina)</w:t>
      </w:r>
    </w:p>
    <w:p w14:paraId="731286C4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poločlánky</w:t>
      </w:r>
      <w:proofErr w:type="spellEnd"/>
      <w:r>
        <w:t xml:space="preserve"> jsou spojeny solným mostem (např. </w:t>
      </w:r>
      <w:proofErr w:type="spellStart"/>
      <w:r>
        <w:t>KCl</w:t>
      </w:r>
      <w:proofErr w:type="spellEnd"/>
      <w:r>
        <w:t xml:space="preserve"> ve formě gelu), který uzavírá elektrický obvod, ale brání míchání roztoků</w:t>
      </w:r>
    </w:p>
    <w:p w14:paraId="28C90EFB" w14:textId="77777777" w:rsidR="008E2B5A" w:rsidRDefault="00000000">
      <w:pPr>
        <w:spacing w:after="120" w:line="320" w:lineRule="auto"/>
        <w:jc w:val="both"/>
      </w:pPr>
      <w:r>
        <w:t>Co se děje:</w:t>
      </w:r>
    </w:p>
    <w:p w14:paraId="44507DBD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anoda (−)</w:t>
      </w:r>
      <w:r>
        <w:t xml:space="preserve"> — zinek se oxiduje a přechází do roztoku: Zn → Zn²⁺ + 2 e⁻</w:t>
      </w:r>
    </w:p>
    <w:p w14:paraId="5EF48B3C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katoda (+)</w:t>
      </w:r>
      <w:r>
        <w:t xml:space="preserve"> — Cu²⁺ ionty přijímají elektrony a vylučují se jako </w:t>
      </w:r>
      <w:proofErr w:type="spellStart"/>
      <w:r>
        <w:t>Cu</w:t>
      </w:r>
      <w:proofErr w:type="spellEnd"/>
      <w:r>
        <w:t xml:space="preserve">: Cu²⁺ + 2 e⁻ → </w:t>
      </w:r>
      <w:proofErr w:type="spellStart"/>
      <w:r>
        <w:t>Cu</w:t>
      </w:r>
      <w:proofErr w:type="spellEnd"/>
    </w:p>
    <w:p w14:paraId="668E52E3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elektrony proudí vnějším obvodem (vodičem) od zinku k mědi</w:t>
      </w:r>
    </w:p>
    <w:p w14:paraId="7D0EC359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solný most zajišťuje </w:t>
      </w:r>
      <w:proofErr w:type="spellStart"/>
      <w:r>
        <w:t>elektroneutralitu</w:t>
      </w:r>
      <w:proofErr w:type="spellEnd"/>
      <w:r>
        <w:t xml:space="preserve"> roztoků</w:t>
      </w:r>
    </w:p>
    <w:p w14:paraId="3A693B52" w14:textId="77777777" w:rsidR="008E2B5A" w:rsidRDefault="00000000">
      <w:pPr>
        <w:spacing w:after="120" w:line="320" w:lineRule="auto"/>
        <w:jc w:val="both"/>
      </w:pPr>
      <w:r>
        <w:t xml:space="preserve">Celková reakce: Zn + Cu²⁺ → Zn²⁺ + </w:t>
      </w:r>
      <w:proofErr w:type="spellStart"/>
      <w:r>
        <w:t>Cu</w:t>
      </w:r>
      <w:proofErr w:type="spellEnd"/>
      <w:r>
        <w:t>. Standardní napětí (EMN — elektromotorické napětí):</w:t>
      </w:r>
    </w:p>
    <w:p w14:paraId="72159AB8" w14:textId="77777777" w:rsidR="008E2B5A" w:rsidRDefault="00000000">
      <w:pPr>
        <w:spacing w:before="160" w:after="160"/>
        <w:jc w:val="center"/>
      </w:pPr>
      <w:r>
        <w:t>E° = E°(katoda) − E°(anoda) = +0,34 − (−0,76) = +1,10 V</w:t>
      </w:r>
    </w:p>
    <w:p w14:paraId="66D936A0" w14:textId="5EEB0BF6" w:rsidR="008E2B5A" w:rsidRDefault="00000000">
      <w:pPr>
        <w:spacing w:after="120" w:line="320" w:lineRule="auto"/>
        <w:jc w:val="both"/>
      </w:pPr>
      <w:r>
        <w:lastRenderedPageBreak/>
        <w:t xml:space="preserve">Alessandro Volta sestrojil první funkční baterii (Voltův sloup) v roce </w:t>
      </w:r>
      <w:r>
        <w:rPr>
          <w:b/>
          <w:bCs/>
        </w:rPr>
        <w:t>1800</w:t>
      </w:r>
      <w:r>
        <w:t xml:space="preserve"> — střídavé plíšky zinku a mědi oddělené plátnem namočeným v kyselém roztoku. Byla to první použitelná zdroj stálého elektrického proudu — revoluce pro vědu! Napětí se proto dodnes měří ve </w:t>
      </w:r>
      <w:r>
        <w:rPr>
          <w:i/>
          <w:iCs/>
        </w:rPr>
        <w:t>voltech</w:t>
      </w:r>
      <w:r>
        <w:t xml:space="preserve">. Volta tím přímo navázal na objev Luigiho </w:t>
      </w:r>
      <w:proofErr w:type="spellStart"/>
      <w:r>
        <w:t>Galvaniho</w:t>
      </w:r>
      <w:proofErr w:type="spellEnd"/>
      <w:r>
        <w:t xml:space="preserve"> (1780) s „živočišnou elektřinou" u žabích stehýnek.</w:t>
      </w:r>
    </w:p>
    <w:p w14:paraId="36117663" w14:textId="77777777" w:rsidR="008E2B5A" w:rsidRDefault="00000000">
      <w:pPr>
        <w:pStyle w:val="Nadpis2"/>
      </w:pPr>
      <w:r>
        <w:t>Elektrolýza</w:t>
      </w:r>
    </w:p>
    <w:p w14:paraId="56F77AC5" w14:textId="77777777" w:rsidR="008E2B5A" w:rsidRDefault="00000000">
      <w:pPr>
        <w:spacing w:after="120" w:line="320" w:lineRule="auto"/>
        <w:jc w:val="both"/>
      </w:pPr>
      <w:r>
        <w:t xml:space="preserve">Elektrolýza je </w:t>
      </w:r>
    </w:p>
    <w:p w14:paraId="6F2DCA5B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opačný proces</w:t>
      </w:r>
      <w:r>
        <w:t xml:space="preserve"> — </w:t>
      </w:r>
      <w:r>
        <w:rPr>
          <w:i/>
          <w:iCs/>
        </w:rPr>
        <w:t>elektrická energie vynutí chemickou reakci</w:t>
      </w:r>
      <w:r>
        <w:t>, která by normálně neprobíhala. Roztok nebo tavenina elektrolytu se rozkládá vlivem stejnosměrného elektrického proudu.</w:t>
      </w:r>
    </w:p>
    <w:p w14:paraId="4AB8E963" w14:textId="77777777" w:rsidR="008E2B5A" w:rsidRDefault="00000000">
      <w:pPr>
        <w:spacing w:after="120" w:line="320" w:lineRule="auto"/>
        <w:jc w:val="both"/>
      </w:pPr>
      <w:r>
        <w:t>Uspořádání:</w:t>
      </w:r>
    </w:p>
    <w:p w14:paraId="32DE5D32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dvě elektrody ponořené do elektrolytu</w:t>
      </w:r>
    </w:p>
    <w:p w14:paraId="17AA2607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vnější zdroj napětí (baterie)</w:t>
      </w:r>
    </w:p>
    <w:p w14:paraId="75818C5E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katoda (−)</w:t>
      </w:r>
      <w:r>
        <w:t xml:space="preserve"> — připojená na zápornou svorku; přitahuje kationty (+), tam probíhá </w:t>
      </w:r>
      <w:r>
        <w:rPr>
          <w:i/>
          <w:iCs/>
        </w:rPr>
        <w:t>redukce</w:t>
      </w:r>
    </w:p>
    <w:p w14:paraId="05F2EA56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anoda (+)</w:t>
      </w:r>
      <w:r>
        <w:t xml:space="preserve"> — připojená na kladnou svorku; přitahuje anionty (−), tam probíhá </w:t>
      </w:r>
      <w:r>
        <w:rPr>
          <w:i/>
          <w:iCs/>
        </w:rPr>
        <w:t>oxidace</w:t>
      </w:r>
    </w:p>
    <w:p w14:paraId="5A39053C" w14:textId="7A36D66C" w:rsidR="008E2B5A" w:rsidRDefault="00000000">
      <w:pPr>
        <w:spacing w:after="120" w:line="320" w:lineRule="auto"/>
        <w:jc w:val="both"/>
      </w:pPr>
      <w:r>
        <w:t>Pomůcka pro zapamatování: „</w:t>
      </w:r>
      <w:r>
        <w:rPr>
          <w:b/>
          <w:bCs/>
        </w:rPr>
        <w:t>kationty jdou ke katodě</w:t>
      </w:r>
      <w:r>
        <w:t>" (obojí začíná na K). U elektrolýzy je katoda záporná, u galvanického článku je katoda kladná — ale oxidace je vždy na anodě, redukce vždy na katodě!</w:t>
      </w:r>
    </w:p>
    <w:p w14:paraId="588AC1A9" w14:textId="77777777" w:rsidR="008E2B5A" w:rsidRDefault="00000000">
      <w:pPr>
        <w:pStyle w:val="Nadpis3"/>
      </w:pPr>
      <w:r>
        <w:t>Faradayovy zákony elektrolýzy (1833)</w:t>
      </w:r>
    </w:p>
    <w:p w14:paraId="5E345BB1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1. Faradayův zákon:</w:t>
      </w:r>
    </w:p>
    <w:p w14:paraId="19AE7357" w14:textId="77777777" w:rsidR="008E2B5A" w:rsidRDefault="00000000">
      <w:pPr>
        <w:spacing w:after="120" w:line="320" w:lineRule="auto"/>
        <w:jc w:val="both"/>
      </w:pPr>
      <w:r>
        <w:t xml:space="preserve">Hmotnost látky vyloučené na elektrodě je přímo úměrná </w:t>
      </w:r>
      <w:proofErr w:type="spellStart"/>
      <w:r>
        <w:t>prošedému</w:t>
      </w:r>
      <w:proofErr w:type="spellEnd"/>
      <w:r>
        <w:t xml:space="preserve"> elektrickému náboji:</w:t>
      </w:r>
    </w:p>
    <w:p w14:paraId="548B8282" w14:textId="77777777" w:rsidR="008E2B5A" w:rsidRDefault="00000000">
      <w:pPr>
        <w:spacing w:before="160" w:after="160"/>
        <w:jc w:val="center"/>
      </w:pPr>
      <w:r>
        <w:t>m = A · Q = A · I · t</w:t>
      </w:r>
    </w:p>
    <w:p w14:paraId="071A8E05" w14:textId="77777777" w:rsidR="008E2B5A" w:rsidRDefault="00000000">
      <w:pPr>
        <w:spacing w:after="120" w:line="320" w:lineRule="auto"/>
        <w:jc w:val="both"/>
      </w:pPr>
      <w:r>
        <w:t>(A = elektrochemický ekvivalent, Q = náboj, I = proud, t = čas)</w:t>
      </w:r>
    </w:p>
    <w:p w14:paraId="20C712A9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2. Faradayův zákon:</w:t>
      </w:r>
    </w:p>
    <w:p w14:paraId="1023A3C1" w14:textId="77777777" w:rsidR="008E2B5A" w:rsidRDefault="00000000">
      <w:pPr>
        <w:spacing w:after="120" w:line="320" w:lineRule="auto"/>
        <w:jc w:val="both"/>
      </w:pPr>
      <w:r>
        <w:t>Hmotnosti různých látek vyloučených stejným nábojem jsou v poměru jejich molárních hmotností dělených počtem předaných elektronů (z = mocenství). Obojí dohromady:</w:t>
      </w:r>
    </w:p>
    <w:p w14:paraId="424DEC18" w14:textId="77777777" w:rsidR="008E2B5A" w:rsidRDefault="00000000">
      <w:pPr>
        <w:spacing w:before="160" w:after="160"/>
        <w:jc w:val="center"/>
      </w:pPr>
      <w:r>
        <w:t>m = (M · I · t) / (z · F)</w:t>
      </w:r>
    </w:p>
    <w:p w14:paraId="42672B69" w14:textId="77777777" w:rsidR="008E2B5A" w:rsidRDefault="00000000">
      <w:pPr>
        <w:spacing w:after="120" w:line="320" w:lineRule="auto"/>
        <w:jc w:val="both"/>
      </w:pPr>
      <w:r>
        <w:t>(F = Faradayova konstanta = 96 485 C/mol — náboj 1 molu elektronů)</w:t>
      </w:r>
    </w:p>
    <w:p w14:paraId="0AF93B0E" w14:textId="77777777" w:rsidR="008E2B5A" w:rsidRDefault="00000000">
      <w:pPr>
        <w:pStyle w:val="Nadpis3"/>
      </w:pPr>
      <w:r>
        <w:t>Příklady elektrolýzy</w:t>
      </w:r>
    </w:p>
    <w:p w14:paraId="165B4EBF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 xml:space="preserve">Elektrolýza taveniny </w:t>
      </w:r>
      <w:proofErr w:type="spellStart"/>
      <w:r>
        <w:rPr>
          <w:b/>
          <w:bCs/>
        </w:rPr>
        <w:t>NaCl</w:t>
      </w:r>
      <w:proofErr w:type="spellEnd"/>
      <w:r>
        <w:rPr>
          <w:b/>
          <w:bCs/>
        </w:rPr>
        <w:t>:</w:t>
      </w:r>
    </w:p>
    <w:p w14:paraId="47E8B3E0" w14:textId="77777777" w:rsidR="008E2B5A" w:rsidRDefault="00000000">
      <w:pPr>
        <w:spacing w:after="120" w:line="320" w:lineRule="auto"/>
        <w:jc w:val="both"/>
      </w:pPr>
      <w:r>
        <w:t>V tavenině jsou ionty Na⁺ a Cl⁻:</w:t>
      </w:r>
    </w:p>
    <w:p w14:paraId="454984F2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katoda (−): Na⁺ + e⁻ → Na (vylučuje se kovový sodík!)</w:t>
      </w:r>
    </w:p>
    <w:p w14:paraId="307E1952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anoda (+): 2 Cl⁻ → Cl₂ + 2 e⁻ (vylučuje se plynný chlor)</w:t>
      </w:r>
    </w:p>
    <w:p w14:paraId="709E3DB8" w14:textId="77777777" w:rsidR="008E2B5A" w:rsidRDefault="00000000">
      <w:pPr>
        <w:spacing w:after="120" w:line="320" w:lineRule="auto"/>
        <w:jc w:val="both"/>
      </w:pPr>
      <w:r>
        <w:lastRenderedPageBreak/>
        <w:t>Tímto způsobem se průmyslově vyrábí kovový sodík (</w:t>
      </w:r>
      <w:proofErr w:type="spellStart"/>
      <w:r>
        <w:t>Downsův</w:t>
      </w:r>
      <w:proofErr w:type="spellEnd"/>
      <w:r>
        <w:t xml:space="preserve"> proces). Pozor: elektrolýza vodného roztoku </w:t>
      </w:r>
      <w:proofErr w:type="spellStart"/>
      <w:r>
        <w:t>NaCl</w:t>
      </w:r>
      <w:proofErr w:type="spellEnd"/>
      <w:r>
        <w:t xml:space="preserve"> je zcela jiná (viz níže)!</w:t>
      </w:r>
    </w:p>
    <w:p w14:paraId="01B2C15F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 xml:space="preserve">Elektrolýza vodného roztoku </w:t>
      </w:r>
      <w:proofErr w:type="spellStart"/>
      <w:r>
        <w:rPr>
          <w:b/>
          <w:bCs/>
        </w:rPr>
        <w:t>NaCl</w:t>
      </w:r>
      <w:proofErr w:type="spellEnd"/>
      <w:r>
        <w:rPr>
          <w:b/>
          <w:bCs/>
        </w:rPr>
        <w:t>:</w:t>
      </w:r>
    </w:p>
    <w:p w14:paraId="41B10100" w14:textId="77777777" w:rsidR="008E2B5A" w:rsidRDefault="00000000">
      <w:pPr>
        <w:spacing w:after="120" w:line="320" w:lineRule="auto"/>
        <w:jc w:val="both"/>
      </w:pPr>
      <w:r>
        <w:t>V roztoku jsou kromě Na⁺ a Cl⁻ také molekuly vody:</w:t>
      </w:r>
    </w:p>
    <w:p w14:paraId="3E802C47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katoda: 2 H₂O + 2 e⁻ → H₂ + 2 OH⁻ (vodu je snadnější redukovat než Na⁺!)</w:t>
      </w:r>
    </w:p>
    <w:p w14:paraId="562F7104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anoda: 2 Cl⁻ → Cl₂ + 2 e⁻</w:t>
      </w:r>
    </w:p>
    <w:p w14:paraId="750F7C65" w14:textId="77777777" w:rsidR="008E2B5A" w:rsidRDefault="00000000">
      <w:pPr>
        <w:spacing w:after="120" w:line="320" w:lineRule="auto"/>
        <w:jc w:val="both"/>
      </w:pPr>
      <w:r>
        <w:t xml:space="preserve">Produkty: H₂ (plyn na katodě), Cl₂ (plyn na anodě), </w:t>
      </w:r>
      <w:proofErr w:type="spellStart"/>
      <w:r>
        <w:t>NaOH</w:t>
      </w:r>
      <w:proofErr w:type="spellEnd"/>
      <w:r>
        <w:t xml:space="preserve"> (</w:t>
      </w:r>
      <w:proofErr w:type="gramStart"/>
      <w:r>
        <w:t>zbyde</w:t>
      </w:r>
      <w:proofErr w:type="gramEnd"/>
      <w:r>
        <w:t xml:space="preserve"> v roztoku). Tato </w:t>
      </w:r>
    </w:p>
    <w:p w14:paraId="6E2415A4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chlor-alkalická elektrolýza</w:t>
      </w:r>
      <w:r>
        <w:t xml:space="preserve"> je jeden z největších průmyslových procesů — vyrábí se jí chlor pro PVC, pesticidy, hydroxid sodný na mýdla a sklo, vodík na výrobu NH₃.</w:t>
      </w:r>
    </w:p>
    <w:p w14:paraId="795F2498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Rafinace mědi:</w:t>
      </w:r>
    </w:p>
    <w:p w14:paraId="295E2D78" w14:textId="24CCE951" w:rsidR="008E2B5A" w:rsidRDefault="00000000">
      <w:pPr>
        <w:spacing w:after="120" w:line="320" w:lineRule="auto"/>
        <w:jc w:val="both"/>
      </w:pPr>
      <w:r>
        <w:t xml:space="preserve">Anoda: surová měď (~99 %). Katoda: čistý plíšek </w:t>
      </w:r>
      <w:proofErr w:type="spellStart"/>
      <w:r>
        <w:t>Cu</w:t>
      </w:r>
      <w:proofErr w:type="spellEnd"/>
      <w:r>
        <w:t xml:space="preserve">. Elektrolyt: </w:t>
      </w:r>
      <w:proofErr w:type="spellStart"/>
      <w:r>
        <w:t>CuSO</w:t>
      </w:r>
      <w:proofErr w:type="spellEnd"/>
      <w:r>
        <w:t xml:space="preserve">₄. Měď se na anodě rozpouští a na katodě se vylučuje </w:t>
      </w:r>
      <w:r>
        <w:rPr>
          <w:b/>
          <w:bCs/>
        </w:rPr>
        <w:t>99,99% čistá</w:t>
      </w:r>
      <w:r>
        <w:t xml:space="preserve">. Nečistoty (Zn, </w:t>
      </w:r>
      <w:proofErr w:type="spellStart"/>
      <w:r>
        <w:t>Fe</w:t>
      </w:r>
      <w:proofErr w:type="spellEnd"/>
      <w:r>
        <w:t>) zůstanou v roztoku, ušlechtilé kovy (</w:t>
      </w:r>
      <w:proofErr w:type="spellStart"/>
      <w:r>
        <w:t>Ag</w:t>
      </w:r>
      <w:proofErr w:type="spellEnd"/>
      <w:r>
        <w:t>, Au) spadnou jako „anodový kal" — cenný zdroj stříbra a zlata!</w:t>
      </w:r>
    </w:p>
    <w:p w14:paraId="1D032179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Výroba hliníku (</w:t>
      </w:r>
      <w:proofErr w:type="spellStart"/>
      <w:r>
        <w:rPr>
          <w:b/>
          <w:bCs/>
        </w:rPr>
        <w:t>Hall-Héroult</w:t>
      </w:r>
      <w:proofErr w:type="spellEnd"/>
      <w:r>
        <w:rPr>
          <w:b/>
          <w:bCs/>
        </w:rPr>
        <w:t xml:space="preserve"> proces, 1886):</w:t>
      </w:r>
    </w:p>
    <w:p w14:paraId="40D765F1" w14:textId="641F9A78" w:rsidR="008E2B5A" w:rsidRDefault="00000000">
      <w:pPr>
        <w:spacing w:after="120" w:line="320" w:lineRule="auto"/>
        <w:jc w:val="both"/>
      </w:pPr>
      <w:r>
        <w:t xml:space="preserve">Elektrolýza roztaveného </w:t>
      </w:r>
      <w:proofErr w:type="spellStart"/>
      <w:r>
        <w:t>Al₂O</w:t>
      </w:r>
      <w:proofErr w:type="spellEnd"/>
      <w:r>
        <w:t xml:space="preserve">₃ v kryolitu </w:t>
      </w:r>
      <w:proofErr w:type="spellStart"/>
      <w:r>
        <w:t>Na₃AlF</w:t>
      </w:r>
      <w:proofErr w:type="spellEnd"/>
      <w:r>
        <w:t xml:space="preserve">₆ při ~950 °C. Převratný objev — do té doby byl hliník </w:t>
      </w:r>
      <w:r>
        <w:rPr>
          <w:b/>
          <w:bCs/>
        </w:rPr>
        <w:t>dražší než zlato</w:t>
      </w:r>
      <w:r>
        <w:t xml:space="preserve">! Napoleon III. servíroval nejváženějším hostům na hliníkových talířích. Po objevu </w:t>
      </w:r>
      <w:proofErr w:type="spellStart"/>
      <w:r>
        <w:t>Hall-Héroultova</w:t>
      </w:r>
      <w:proofErr w:type="spellEnd"/>
      <w:r>
        <w:t xml:space="preserve"> procesu klesla cena hliníku milionkrát a stal se nejhojněji používaným kovem (po železe). Tento proces ale spotřebovává obrovské množství elektrické energie — ~14 kWh na 1 kg hliníku. Proto se recyklace hliníku velmi vyplatí (ušetří 95 % energie).</w:t>
      </w:r>
    </w:p>
    <w:p w14:paraId="226EA8B1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Pokovování (galvanostegie):</w:t>
      </w:r>
    </w:p>
    <w:p w14:paraId="60BE3EF3" w14:textId="659823A2" w:rsidR="008E2B5A" w:rsidRDefault="00000000">
      <w:pPr>
        <w:spacing w:after="120" w:line="320" w:lineRule="auto"/>
        <w:jc w:val="both"/>
      </w:pPr>
      <w:r>
        <w:t xml:space="preserve">Předmět se jako katoda ponoří do roztoku soli pokovovacího kovu. Anodou bývá daný kov. Využití: </w:t>
      </w:r>
      <w:r>
        <w:rPr>
          <w:b/>
          <w:bCs/>
        </w:rPr>
        <w:t>pozinkování</w:t>
      </w:r>
      <w:r>
        <w:t xml:space="preserve"> (ochrana železa proti korozi), poniklování, pochromování (kola, rámy), pokovování stříbrem a zlatem (šperky, kontakty).</w:t>
      </w:r>
    </w:p>
    <w:p w14:paraId="7D81E65C" w14:textId="77777777" w:rsidR="008E2B5A" w:rsidRDefault="00000000">
      <w:pPr>
        <w:pStyle w:val="Nadpis2"/>
      </w:pPr>
      <w:r>
        <w:t>Akumulátory a baterie</w:t>
      </w:r>
    </w:p>
    <w:p w14:paraId="7B085548" w14:textId="2B75E9D4" w:rsidR="008E2B5A" w:rsidRDefault="00000000">
      <w:pPr>
        <w:spacing w:after="120" w:line="320" w:lineRule="auto"/>
        <w:jc w:val="both"/>
      </w:pPr>
      <w:r>
        <w:t xml:space="preserve">Akumulátor je </w:t>
      </w:r>
      <w:r>
        <w:rPr>
          <w:b/>
          <w:bCs/>
        </w:rPr>
        <w:t>nabíjecí galvanický článek</w:t>
      </w:r>
      <w:r>
        <w:t xml:space="preserve"> — při vybíjení funguje jako galvanický článek (</w:t>
      </w:r>
      <w:proofErr w:type="spellStart"/>
      <w:r>
        <w:t>chem</w:t>
      </w:r>
      <w:proofErr w:type="spellEnd"/>
      <w:r>
        <w:t xml:space="preserve">. → el. energie), při nabíjení jako elektrolyzér (el. → </w:t>
      </w:r>
      <w:proofErr w:type="spellStart"/>
      <w:r>
        <w:t>chem</w:t>
      </w:r>
      <w:proofErr w:type="spellEnd"/>
      <w:r>
        <w:t>. energie). Baterie jsou obvykle jednorázové (nedají se nabít).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1800"/>
        <w:gridCol w:w="2700"/>
        <w:gridCol w:w="2500"/>
      </w:tblGrid>
      <w:tr w:rsidR="008E2B5A" w14:paraId="6C5E166D" w14:textId="77777777">
        <w:trPr>
          <w:tblHeader/>
        </w:trPr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9BC9A94" w14:textId="77777777" w:rsidR="008E2B5A" w:rsidRDefault="00000000">
            <w:r>
              <w:rPr>
                <w:b/>
                <w:bCs/>
              </w:rPr>
              <w:t>Typ</w:t>
            </w:r>
          </w:p>
        </w:tc>
        <w:tc>
          <w:tcPr>
            <w:tcW w:w="1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382D724" w14:textId="77777777" w:rsidR="008E2B5A" w:rsidRDefault="00000000">
            <w:r>
              <w:rPr>
                <w:b/>
                <w:bCs/>
              </w:rPr>
              <w:t>Napětí</w:t>
            </w:r>
          </w:p>
        </w:tc>
        <w:tc>
          <w:tcPr>
            <w:tcW w:w="2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D843C78" w14:textId="77777777" w:rsidR="008E2B5A" w:rsidRDefault="00000000">
            <w:r>
              <w:rPr>
                <w:b/>
                <w:bCs/>
              </w:rPr>
              <w:t>Elektrody / elektrolyt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510B0DF" w14:textId="77777777" w:rsidR="008E2B5A" w:rsidRDefault="00000000">
            <w:r>
              <w:rPr>
                <w:b/>
                <w:bCs/>
              </w:rPr>
              <w:t>Použití</w:t>
            </w:r>
          </w:p>
        </w:tc>
      </w:tr>
      <w:tr w:rsidR="008E2B5A" w14:paraId="41A748B3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08F555F" w14:textId="77777777" w:rsidR="008E2B5A" w:rsidRDefault="00000000">
            <w:r>
              <w:rPr>
                <w:b/>
                <w:bCs/>
              </w:rPr>
              <w:t>olověný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CB0E6E" w14:textId="77777777" w:rsidR="008E2B5A" w:rsidRDefault="00000000">
            <w:r>
              <w:t>2 V / článek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F5619D" w14:textId="77777777" w:rsidR="008E2B5A" w:rsidRDefault="00000000">
            <w:proofErr w:type="spellStart"/>
            <w:r>
              <w:t>Pb</w:t>
            </w:r>
            <w:proofErr w:type="spellEnd"/>
            <w:r>
              <w:t xml:space="preserve"> / </w:t>
            </w:r>
            <w:proofErr w:type="spellStart"/>
            <w:r>
              <w:t>PbO</w:t>
            </w:r>
            <w:proofErr w:type="spellEnd"/>
            <w:r>
              <w:t>₂ / H₂SO₄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AE7ABB" w14:textId="77777777" w:rsidR="008E2B5A" w:rsidRDefault="00000000">
            <w:r>
              <w:t>automobilová baterie</w:t>
            </w:r>
          </w:p>
        </w:tc>
      </w:tr>
      <w:tr w:rsidR="008E2B5A" w14:paraId="19234234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9CE31A" w14:textId="77777777" w:rsidR="008E2B5A" w:rsidRDefault="00000000">
            <w:r>
              <w:rPr>
                <w:b/>
                <w:bCs/>
              </w:rPr>
              <w:t>Ni-Cd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C141C0" w14:textId="77777777" w:rsidR="008E2B5A" w:rsidRDefault="00000000">
            <w:r>
              <w:t>1,2 V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B042C67" w14:textId="77777777" w:rsidR="008E2B5A" w:rsidRDefault="00000000">
            <w:r>
              <w:t xml:space="preserve">Cd / </w:t>
            </w:r>
            <w:proofErr w:type="gramStart"/>
            <w:r>
              <w:t>Ni(</w:t>
            </w:r>
            <w:proofErr w:type="gramEnd"/>
            <w:r>
              <w:t>OH)₂ / KOH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A285A77" w14:textId="77777777" w:rsidR="008E2B5A" w:rsidRDefault="00000000">
            <w:r>
              <w:t>starší přenosná zařízení (</w:t>
            </w:r>
            <w:proofErr w:type="spellStart"/>
            <w:r>
              <w:t>zákazaný</w:t>
            </w:r>
            <w:proofErr w:type="spellEnd"/>
            <w:r>
              <w:t xml:space="preserve"> kadmium)</w:t>
            </w:r>
          </w:p>
        </w:tc>
      </w:tr>
      <w:tr w:rsidR="008E2B5A" w14:paraId="1457A6FB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8AF767D" w14:textId="77777777" w:rsidR="008E2B5A" w:rsidRDefault="00000000">
            <w:r>
              <w:rPr>
                <w:b/>
                <w:bCs/>
              </w:rPr>
              <w:t>Ni-MH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E61A30D" w14:textId="77777777" w:rsidR="008E2B5A" w:rsidRDefault="00000000">
            <w:r>
              <w:t>1,2 V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2B91D7E" w14:textId="77777777" w:rsidR="008E2B5A" w:rsidRDefault="00000000">
            <w:r>
              <w:t>hybridizační slitina / Ni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AD1051" w14:textId="77777777" w:rsidR="008E2B5A" w:rsidRDefault="00000000">
            <w:r>
              <w:t>hybridní auta, tužkové nabíjecí baterie</w:t>
            </w:r>
          </w:p>
        </w:tc>
      </w:tr>
      <w:tr w:rsidR="008E2B5A" w14:paraId="67D2FE37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1ADB478" w14:textId="77777777" w:rsidR="008E2B5A" w:rsidRDefault="00000000">
            <w:proofErr w:type="spellStart"/>
            <w:r>
              <w:rPr>
                <w:b/>
                <w:bCs/>
              </w:rPr>
              <w:lastRenderedPageBreak/>
              <w:t>Li</w:t>
            </w:r>
            <w:proofErr w:type="spellEnd"/>
            <w:r>
              <w:rPr>
                <w:b/>
                <w:bCs/>
              </w:rPr>
              <w:t>-ion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FF1056E" w14:textId="77777777" w:rsidR="008E2B5A" w:rsidRDefault="00000000">
            <w:r>
              <w:t>3,7 V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C6A42C0" w14:textId="77777777" w:rsidR="008E2B5A" w:rsidRDefault="00000000">
            <w:r>
              <w:t xml:space="preserve">grafit / </w:t>
            </w:r>
            <w:proofErr w:type="spellStart"/>
            <w:r>
              <w:t>LiCoO</w:t>
            </w:r>
            <w:proofErr w:type="spellEnd"/>
            <w:r>
              <w:t>₂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38F9EFB" w14:textId="77777777" w:rsidR="008E2B5A" w:rsidRDefault="00000000">
            <w:r>
              <w:t>mobily, notebooky, elektromobily</w:t>
            </w:r>
          </w:p>
        </w:tc>
      </w:tr>
      <w:tr w:rsidR="008E2B5A" w14:paraId="6C2E71D9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46F67B6" w14:textId="77777777" w:rsidR="008E2B5A" w:rsidRDefault="00000000">
            <w:r>
              <w:rPr>
                <w:b/>
                <w:bCs/>
              </w:rPr>
              <w:t>alkalická (</w:t>
            </w:r>
            <w:proofErr w:type="spellStart"/>
            <w:r>
              <w:rPr>
                <w:b/>
                <w:bCs/>
              </w:rPr>
              <w:t>Leclanché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0EA81E3" w14:textId="77777777" w:rsidR="008E2B5A" w:rsidRDefault="00000000">
            <w:r>
              <w:t>1,5 V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F85DA54" w14:textId="77777777" w:rsidR="008E2B5A" w:rsidRDefault="00000000">
            <w:r>
              <w:t xml:space="preserve">Zn / </w:t>
            </w:r>
            <w:proofErr w:type="spellStart"/>
            <w:r>
              <w:t>MnO</w:t>
            </w:r>
            <w:proofErr w:type="spellEnd"/>
            <w:r>
              <w:t>₂ / KOH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157B77" w14:textId="77777777" w:rsidR="008E2B5A" w:rsidRDefault="00000000">
            <w:r>
              <w:t>tužkové baterie (AA, AAA)</w:t>
            </w:r>
          </w:p>
        </w:tc>
      </w:tr>
      <w:tr w:rsidR="008E2B5A" w14:paraId="46FC6A8A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CD28825" w14:textId="77777777" w:rsidR="008E2B5A" w:rsidRDefault="00000000">
            <w:r>
              <w:rPr>
                <w:b/>
                <w:bCs/>
              </w:rPr>
              <w:t>palivové články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3BDC616" w14:textId="77777777" w:rsidR="008E2B5A" w:rsidRDefault="00000000">
            <w:r>
              <w:t>~1 V</w:t>
            </w:r>
          </w:p>
        </w:tc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265213E" w14:textId="77777777" w:rsidR="008E2B5A" w:rsidRDefault="00000000">
            <w:r>
              <w:t>H₂ + O₂ → H₂O + el. energie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CB92CE6" w14:textId="77777777" w:rsidR="008E2B5A" w:rsidRDefault="00000000">
            <w:r>
              <w:t>vesmírné lodi, vodíková auta</w:t>
            </w:r>
          </w:p>
        </w:tc>
      </w:tr>
    </w:tbl>
    <w:p w14:paraId="5C901B0E" w14:textId="77777777" w:rsidR="008E2B5A" w:rsidRDefault="008E2B5A">
      <w:pPr>
        <w:spacing w:after="160"/>
      </w:pPr>
    </w:p>
    <w:p w14:paraId="1F6AC9A5" w14:textId="77777777" w:rsidR="008E2B5A" w:rsidRDefault="00000000">
      <w:pPr>
        <w:pStyle w:val="Nadpis3"/>
      </w:pPr>
      <w:r>
        <w:t>Olověný akumulátor</w:t>
      </w:r>
    </w:p>
    <w:p w14:paraId="5EC68573" w14:textId="77777777" w:rsidR="008E2B5A" w:rsidRDefault="00000000">
      <w:pPr>
        <w:spacing w:after="120" w:line="320" w:lineRule="auto"/>
        <w:jc w:val="both"/>
      </w:pPr>
      <w:r>
        <w:t>Používá se v autech už přes 100 let. Při vybíjení:</w:t>
      </w:r>
    </w:p>
    <w:p w14:paraId="00FA63B3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anoda: </w:t>
      </w:r>
      <w:proofErr w:type="spellStart"/>
      <w:r>
        <w:t>Pb</w:t>
      </w:r>
      <w:proofErr w:type="spellEnd"/>
      <w:r>
        <w:t xml:space="preserve"> + SO₄²⁻ → </w:t>
      </w:r>
      <w:proofErr w:type="spellStart"/>
      <w:r>
        <w:t>PbSO</w:t>
      </w:r>
      <w:proofErr w:type="spellEnd"/>
      <w:r>
        <w:t>₄ + 2 e⁻</w:t>
      </w:r>
    </w:p>
    <w:p w14:paraId="20CF721E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katoda: </w:t>
      </w:r>
      <w:proofErr w:type="spellStart"/>
      <w:r>
        <w:t>PbO</w:t>
      </w:r>
      <w:proofErr w:type="spellEnd"/>
      <w:r>
        <w:t xml:space="preserve">₂ + SO₄²⁻ + 4 H⁺ + 2 e⁻ → </w:t>
      </w:r>
      <w:proofErr w:type="spellStart"/>
      <w:r>
        <w:t>PbSO</w:t>
      </w:r>
      <w:proofErr w:type="spellEnd"/>
      <w:r>
        <w:t>₄ + 2 H₂O</w:t>
      </w:r>
    </w:p>
    <w:p w14:paraId="5159A331" w14:textId="77777777" w:rsidR="008E2B5A" w:rsidRDefault="00000000">
      <w:pPr>
        <w:spacing w:after="120" w:line="320" w:lineRule="auto"/>
        <w:jc w:val="both"/>
      </w:pPr>
      <w:r>
        <w:t>Obě elektrody se „</w:t>
      </w:r>
      <w:proofErr w:type="spellStart"/>
      <w:r>
        <w:t>sírají</w:t>
      </w:r>
      <w:proofErr w:type="spellEnd"/>
      <w:r>
        <w:t xml:space="preserve">" — pokryjí se síranem olovnatým. Při nabíjení reakce probíhají opačně. Nevýhody: těžký, </w:t>
      </w:r>
      <w:proofErr w:type="spellStart"/>
      <w:r>
        <w:t>Pb</w:t>
      </w:r>
      <w:proofErr w:type="spellEnd"/>
      <w:r>
        <w:t xml:space="preserve"> je toxický, H₂SO₄ nebezpečná.</w:t>
      </w:r>
    </w:p>
    <w:p w14:paraId="76D68047" w14:textId="77777777" w:rsidR="008E2B5A" w:rsidRDefault="00000000">
      <w:pPr>
        <w:pStyle w:val="Nadpis3"/>
      </w:pPr>
      <w:r>
        <w:t>Lithium-iontové baterie — nobelovka 2019</w:t>
      </w:r>
    </w:p>
    <w:p w14:paraId="1D92BA15" w14:textId="189BF1D8" w:rsidR="008E2B5A" w:rsidRDefault="00000000">
      <w:pPr>
        <w:spacing w:after="120" w:line="320" w:lineRule="auto"/>
        <w:jc w:val="both"/>
      </w:pPr>
      <w:r>
        <w:t xml:space="preserve">Nobelovu cenu za chemii 2019 získali </w:t>
      </w:r>
      <w:r>
        <w:rPr>
          <w:b/>
          <w:bCs/>
        </w:rPr>
        <w:t xml:space="preserve">John B. </w:t>
      </w:r>
      <w:proofErr w:type="spellStart"/>
      <w:r>
        <w:rPr>
          <w:b/>
          <w:bCs/>
        </w:rPr>
        <w:t>Goodenough</w:t>
      </w:r>
      <w:proofErr w:type="spellEnd"/>
      <w:r>
        <w:rPr>
          <w:b/>
          <w:bCs/>
        </w:rPr>
        <w:t xml:space="preserve">, Stanley </w:t>
      </w:r>
      <w:proofErr w:type="spellStart"/>
      <w:r>
        <w:rPr>
          <w:b/>
          <w:bCs/>
        </w:rPr>
        <w:t>Whittingham</w:t>
      </w:r>
      <w:proofErr w:type="spellEnd"/>
      <w:r>
        <w:rPr>
          <w:b/>
          <w:bCs/>
        </w:rPr>
        <w:t xml:space="preserve"> a Akira </w:t>
      </w:r>
      <w:proofErr w:type="spellStart"/>
      <w:r>
        <w:rPr>
          <w:b/>
          <w:bCs/>
        </w:rPr>
        <w:t>Yoshino</w:t>
      </w:r>
      <w:proofErr w:type="spellEnd"/>
      <w:r>
        <w:t xml:space="preserve"> za vývoj </w:t>
      </w:r>
      <w:proofErr w:type="spellStart"/>
      <w:r>
        <w:t>Li</w:t>
      </w:r>
      <w:proofErr w:type="spellEnd"/>
      <w:r>
        <w:t>-ion baterií. Umožnily revoluci mobilní elektroniky (bez nich by mobily a notebooky nebyly možné), dnes pohánějí elektromobily. Lithium je nejlehčí kov, má nejnižší elektrodový potenciál → obrovská energetická hustota. Výzvy: bezpečnost (můžou chytnout), životnost, recyklace.</w:t>
      </w:r>
    </w:p>
    <w:p w14:paraId="20F973B9" w14:textId="77777777" w:rsidR="008E2B5A" w:rsidRDefault="00000000">
      <w:pPr>
        <w:pStyle w:val="Nadpis3"/>
      </w:pPr>
      <w:r>
        <w:t>Palivové články</w:t>
      </w:r>
    </w:p>
    <w:p w14:paraId="57832580" w14:textId="3199A5D7" w:rsidR="008E2B5A" w:rsidRDefault="00000000">
      <w:pPr>
        <w:spacing w:after="120" w:line="320" w:lineRule="auto"/>
        <w:jc w:val="both"/>
      </w:pPr>
      <w:r>
        <w:t xml:space="preserve">Zvláštní typ — reakce probíhá za </w:t>
      </w:r>
      <w:r>
        <w:rPr>
          <w:b/>
          <w:bCs/>
        </w:rPr>
        <w:t>stálého přísunu reaktantů</w:t>
      </w:r>
      <w:r>
        <w:t>: na anodě se oxiduje vodík, na katodě se redukuje kyslík, vzniká voda a elektřina:</w:t>
      </w:r>
    </w:p>
    <w:p w14:paraId="5D427272" w14:textId="77777777" w:rsidR="008E2B5A" w:rsidRDefault="00000000">
      <w:pPr>
        <w:spacing w:before="160" w:after="160"/>
        <w:jc w:val="center"/>
      </w:pPr>
      <w:r>
        <w:t>2 H</w:t>
      </w:r>
      <w:r>
        <w:rPr>
          <w:vertAlign w:val="subscript"/>
        </w:rPr>
        <w:t>2</w:t>
      </w:r>
      <w:r>
        <w:t xml:space="preserve"> +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</w:t>
      </w:r>
      <w:proofErr w:type="gramStart"/>
      <w:r>
        <w:t>H</w:t>
      </w:r>
      <w:r>
        <w:rPr>
          <w:vertAlign w:val="subscript"/>
        </w:rPr>
        <w:t>2</w:t>
      </w:r>
      <w:r>
        <w:t>O  +</w:t>
      </w:r>
      <w:proofErr w:type="gramEnd"/>
      <w:r>
        <w:t xml:space="preserve">  el. energie</w:t>
      </w:r>
    </w:p>
    <w:p w14:paraId="592D5C2D" w14:textId="77777777" w:rsidR="008E2B5A" w:rsidRDefault="00000000">
      <w:pPr>
        <w:spacing w:after="120" w:line="320" w:lineRule="auto"/>
        <w:jc w:val="both"/>
      </w:pPr>
      <w:r>
        <w:t xml:space="preserve">Výhoda: vysoká účinnost, odpadem je jen čistá voda. Použity ve vesmírných lodích Apollo (voda vzniklá reakcí byla pitná pro astronauty). Dnes vodíková auta (Toyota </w:t>
      </w:r>
      <w:proofErr w:type="spellStart"/>
      <w:r>
        <w:t>Mirai</w:t>
      </w:r>
      <w:proofErr w:type="spellEnd"/>
      <w:r>
        <w:t xml:space="preserve">, Hyundai </w:t>
      </w:r>
      <w:proofErr w:type="spellStart"/>
      <w:r>
        <w:t>Nexo</w:t>
      </w:r>
      <w:proofErr w:type="spellEnd"/>
      <w:r>
        <w:t>). Výzvy: výroba H₂, skladování.</w:t>
      </w:r>
    </w:p>
    <w:p w14:paraId="367FBD64" w14:textId="77777777" w:rsidR="00E74C04" w:rsidRDefault="00E74C04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3C35FF3E" w14:textId="6FA560CE" w:rsidR="008E2B5A" w:rsidRDefault="00000000">
      <w:pPr>
        <w:pStyle w:val="Nadpis2"/>
      </w:pPr>
      <w:r>
        <w:lastRenderedPageBreak/>
        <w:t>Koroze</w:t>
      </w:r>
    </w:p>
    <w:p w14:paraId="1EFDF9C8" w14:textId="6E7BEFAF" w:rsidR="008E2B5A" w:rsidRDefault="00000000">
      <w:pPr>
        <w:spacing w:after="120" w:line="320" w:lineRule="auto"/>
        <w:jc w:val="both"/>
      </w:pPr>
      <w:r>
        <w:t xml:space="preserve">Koroze je </w:t>
      </w:r>
      <w:r>
        <w:rPr>
          <w:b/>
          <w:bCs/>
        </w:rPr>
        <w:t>samovolný rozklad kovů</w:t>
      </w:r>
      <w:r>
        <w:t xml:space="preserve"> vlivem okolního prostředí (vzduch, voda, kyseliny). Nejčastěji má </w:t>
      </w:r>
      <w:r>
        <w:rPr>
          <w:i/>
          <w:iCs/>
        </w:rPr>
        <w:t>elektrochemickou podstatu</w:t>
      </w:r>
      <w:r>
        <w:t xml:space="preserve"> — podobá se vybíjení galvanického článku. Různá místa kovu mají mírně odlišné potenciály, mezi nimi teče proud, kov se oxiduje:</w:t>
      </w:r>
    </w:p>
    <w:p w14:paraId="1064233C" w14:textId="77777777" w:rsidR="008E2B5A" w:rsidRDefault="00000000">
      <w:pPr>
        <w:spacing w:before="160" w:after="160"/>
        <w:jc w:val="center"/>
      </w:pPr>
      <w:proofErr w:type="spellStart"/>
      <w:r>
        <w:t>Fe</w:t>
      </w:r>
      <w:proofErr w:type="spellEnd"/>
      <w:r>
        <w:t xml:space="preserve"> → Fe</w:t>
      </w:r>
      <w:r>
        <w:rPr>
          <w:vertAlign w:val="superscript"/>
        </w:rPr>
        <w:t>2+</w:t>
      </w:r>
      <w:r>
        <w:t xml:space="preserve"> + 2 e</w:t>
      </w:r>
      <w:r>
        <w:rPr>
          <w:vertAlign w:val="superscript"/>
        </w:rPr>
        <w:t>−</w:t>
      </w:r>
      <w:r>
        <w:t xml:space="preserve"> </w:t>
      </w:r>
      <w:proofErr w:type="gramStart"/>
      <w:r>
        <w:t xml:space="preserve">   (</w:t>
      </w:r>
      <w:proofErr w:type="gramEnd"/>
      <w:r>
        <w:t>anodická oblast — železo rezaví)</w:t>
      </w:r>
    </w:p>
    <w:p w14:paraId="6CA86366" w14:textId="77777777" w:rsidR="008E2B5A" w:rsidRDefault="00000000">
      <w:pPr>
        <w:spacing w:before="160" w:after="160"/>
        <w:jc w:val="center"/>
      </w:pPr>
      <w:r>
        <w:t>O</w:t>
      </w:r>
      <w:r>
        <w:rPr>
          <w:vertAlign w:val="subscript"/>
        </w:rPr>
        <w:t>2</w:t>
      </w:r>
      <w:r>
        <w:t xml:space="preserve"> + 2 H</w:t>
      </w:r>
      <w:r>
        <w:rPr>
          <w:vertAlign w:val="subscript"/>
        </w:rPr>
        <w:t>2</w:t>
      </w:r>
      <w:r>
        <w:t>O + 4 e</w:t>
      </w:r>
      <w:r>
        <w:rPr>
          <w:vertAlign w:val="superscript"/>
        </w:rPr>
        <w:t>−</w:t>
      </w:r>
      <w:r>
        <w:t xml:space="preserve"> → 4 OH</w:t>
      </w:r>
      <w:r>
        <w:rPr>
          <w:vertAlign w:val="superscript"/>
        </w:rPr>
        <w:t>−</w:t>
      </w:r>
      <w:r>
        <w:t xml:space="preserve"> </w:t>
      </w:r>
      <w:proofErr w:type="gramStart"/>
      <w:r>
        <w:t xml:space="preserve">   (</w:t>
      </w:r>
      <w:proofErr w:type="gramEnd"/>
      <w:r>
        <w:t>katodická oblast)</w:t>
      </w:r>
    </w:p>
    <w:p w14:paraId="12FA3F83" w14:textId="77777777" w:rsidR="008E2B5A" w:rsidRDefault="00000000">
      <w:pPr>
        <w:spacing w:after="120" w:line="320" w:lineRule="auto"/>
        <w:jc w:val="both"/>
      </w:pPr>
      <w:r>
        <w:t xml:space="preserve">Celkem: 4 </w:t>
      </w:r>
      <w:proofErr w:type="spellStart"/>
      <w:r>
        <w:t>Fe</w:t>
      </w:r>
      <w:proofErr w:type="spellEnd"/>
      <w:r>
        <w:t xml:space="preserve"> + 3 O₂ + 6 H₂O → 4 </w:t>
      </w:r>
      <w:proofErr w:type="spellStart"/>
      <w:proofErr w:type="gramStart"/>
      <w:r>
        <w:t>Fe</w:t>
      </w:r>
      <w:proofErr w:type="spellEnd"/>
      <w:r>
        <w:t>(</w:t>
      </w:r>
      <w:proofErr w:type="gramEnd"/>
      <w:r>
        <w:t>OH)₃ (</w:t>
      </w:r>
      <w:proofErr w:type="spellStart"/>
      <w:r>
        <w:t>rezavěná</w:t>
      </w:r>
      <w:proofErr w:type="spellEnd"/>
      <w:r>
        <w:t xml:space="preserve"> rez — oxidace na Fe³⁺).</w:t>
      </w:r>
    </w:p>
    <w:p w14:paraId="25633705" w14:textId="77777777" w:rsidR="008E2B5A" w:rsidRDefault="00000000">
      <w:pPr>
        <w:spacing w:after="120" w:line="320" w:lineRule="auto"/>
        <w:jc w:val="both"/>
      </w:pPr>
      <w:r>
        <w:rPr>
          <w:b/>
          <w:bCs/>
        </w:rPr>
        <w:t>Ochrana proti korozi:</w:t>
      </w:r>
    </w:p>
    <w:p w14:paraId="6A4277A8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nátěry a laky (izolace od vzduchu a vlhkosti)</w:t>
      </w:r>
    </w:p>
    <w:p w14:paraId="12F554C1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pozinkování</w:t>
      </w:r>
      <w:r>
        <w:t xml:space="preserve"> — železo se pokryje vrstvou zinku; zinek má nižší potenciál než </w:t>
      </w:r>
      <w:proofErr w:type="spellStart"/>
      <w:r>
        <w:t>Fe</w:t>
      </w:r>
      <w:proofErr w:type="spellEnd"/>
      <w:r>
        <w:t>, takže se koroduje přednostně (jakoby „obětuje" — oxiduje místo železa)</w:t>
      </w:r>
    </w:p>
    <w:p w14:paraId="68C13917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poniklování, pochromování</w:t>
      </w:r>
    </w:p>
    <w:p w14:paraId="57B82469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katodická ochrana</w:t>
      </w:r>
      <w:r>
        <w:t xml:space="preserve"> — k chráněnému objektu (trubky v zemi, lodní trupy) se připojí aktivnější kov („obětovaná anoda"), obvykle Zn, Al, Mg; ten se koroduje místo železa</w:t>
      </w:r>
    </w:p>
    <w:p w14:paraId="4E59B00D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legování (nerezová ocel — </w:t>
      </w:r>
      <w:proofErr w:type="spellStart"/>
      <w:r>
        <w:t>Fe</w:t>
      </w:r>
      <w:proofErr w:type="spellEnd"/>
      <w:r>
        <w:t xml:space="preserve"> + </w:t>
      </w:r>
      <w:proofErr w:type="spellStart"/>
      <w:r>
        <w:t>Cr</w:t>
      </w:r>
      <w:proofErr w:type="spellEnd"/>
      <w:r>
        <w:t xml:space="preserve"> + Ni)</w:t>
      </w:r>
    </w:p>
    <w:p w14:paraId="61C3CFBE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elektrochemická pasivace (tvorba ochranné vrstvy </w:t>
      </w:r>
      <w:proofErr w:type="spellStart"/>
      <w:r>
        <w:t>Al₂O</w:t>
      </w:r>
      <w:proofErr w:type="spellEnd"/>
      <w:r>
        <w:t>₃ na Al, tenký oxid)</w:t>
      </w:r>
    </w:p>
    <w:p w14:paraId="300590E1" w14:textId="77777777" w:rsidR="008E2B5A" w:rsidRDefault="00000000">
      <w:pPr>
        <w:spacing w:after="120" w:line="320" w:lineRule="auto"/>
        <w:jc w:val="both"/>
      </w:pPr>
      <w:r>
        <w:t>Koroze způsobuje ročně škody v řádu miliard dolarů po celém světě — odhaduje se, že ~4 % ocele vyrobené na Zemi skončí jako rez.</w:t>
      </w:r>
    </w:p>
    <w:p w14:paraId="6093CDF2" w14:textId="77777777" w:rsidR="008E2B5A" w:rsidRDefault="00000000">
      <w:r>
        <w:br w:type="page"/>
      </w:r>
    </w:p>
    <w:p w14:paraId="21509E53" w14:textId="77777777" w:rsidR="008E2B5A" w:rsidRDefault="00000000">
      <w:pPr>
        <w:pStyle w:val="Nadpis1"/>
      </w:pPr>
      <w:r>
        <w:lastRenderedPageBreak/>
        <w:t>Shrnutí</w:t>
      </w:r>
    </w:p>
    <w:p w14:paraId="2CD68EBA" w14:textId="77777777" w:rsidR="008E2B5A" w:rsidRDefault="00000000">
      <w:pPr>
        <w:spacing w:after="120" w:line="320" w:lineRule="auto"/>
        <w:jc w:val="both"/>
      </w:pPr>
      <w:r>
        <w:t>Tato otázka propojila dvě klíčové oblasti chemie — obecnou teorii chemických reakcí a elektrochemii, která je jejich praktickou aplikací.</w:t>
      </w:r>
    </w:p>
    <w:p w14:paraId="3E2E2E5E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klasifikace reakcí</w:t>
      </w:r>
      <w:r>
        <w:t xml:space="preserve"> — dělíme je podle vnějších projevů (slučování, rozklad, vytěsňování, podvojná záměna), tepelné bilance (</w:t>
      </w:r>
      <w:proofErr w:type="spellStart"/>
      <w:r>
        <w:t>exo</w:t>
      </w:r>
      <w:proofErr w:type="spellEnd"/>
      <w:r>
        <w:t>- × endotermické), průběhu (jednosměrné × vratné), a nejdůležitěji podle přenášené částice (</w:t>
      </w:r>
      <w:proofErr w:type="spellStart"/>
      <w:r>
        <w:t>protolytické</w:t>
      </w:r>
      <w:proofErr w:type="spellEnd"/>
      <w:r>
        <w:t xml:space="preserve">, srážecí, redoxní, </w:t>
      </w:r>
      <w:proofErr w:type="spellStart"/>
      <w:r>
        <w:t>komplexotvorné</w:t>
      </w:r>
      <w:proofErr w:type="spellEnd"/>
      <w:r>
        <w:t>);</w:t>
      </w:r>
    </w:p>
    <w:p w14:paraId="0CB599DA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protolytické</w:t>
      </w:r>
      <w:proofErr w:type="spellEnd"/>
      <w:r>
        <w:rPr>
          <w:b/>
          <w:bCs/>
        </w:rPr>
        <w:t xml:space="preserve"> reakce</w:t>
      </w:r>
      <w:r>
        <w:t xml:space="preserve"> jsou přenosy protonu H⁺; kyseliny (</w:t>
      </w:r>
      <w:proofErr w:type="spellStart"/>
      <w:r>
        <w:t>Brønsted</w:t>
      </w:r>
      <w:proofErr w:type="spellEnd"/>
      <w:r>
        <w:t>) jsou donory protonu, zásady akceptory; voda je amfolyt; pH = −log[H₃O⁺]; neutralizace, titrace, pufry;</w:t>
      </w:r>
    </w:p>
    <w:p w14:paraId="2DDC0189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srážecí reakce</w:t>
      </w:r>
      <w:r>
        <w:t xml:space="preserve"> — vznik nerozpustné sraženiny; popsány součinem rozpustnosti Kₛₚ; využívány v analytické chemii pro důkazy iontů (</w:t>
      </w:r>
      <w:proofErr w:type="spellStart"/>
      <w:r>
        <w:t>AgCl</w:t>
      </w:r>
      <w:proofErr w:type="spellEnd"/>
      <w:r>
        <w:t xml:space="preserve"> bílá, </w:t>
      </w:r>
      <w:proofErr w:type="spellStart"/>
      <w:r>
        <w:t>AgI</w:t>
      </w:r>
      <w:proofErr w:type="spellEnd"/>
      <w:r>
        <w:t xml:space="preserve"> žlutá, </w:t>
      </w:r>
      <w:proofErr w:type="spellStart"/>
      <w:r>
        <w:t>BaSO</w:t>
      </w:r>
      <w:proofErr w:type="spellEnd"/>
      <w:r>
        <w:t xml:space="preserve">₄, </w:t>
      </w:r>
      <w:proofErr w:type="spellStart"/>
      <w:r>
        <w:t>CaCO</w:t>
      </w:r>
      <w:proofErr w:type="spellEnd"/>
      <w:r>
        <w:t>₃);</w:t>
      </w:r>
    </w:p>
    <w:p w14:paraId="6C33A73B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redoxní reakce</w:t>
      </w:r>
      <w:r>
        <w:t xml:space="preserve"> — přenosy elektronů; oxidace = ztráta e⁻, redukce = zisk e⁻; vždy probíhají zároveň; klíč je oxidační číslo; vyčíslujeme metodou </w:t>
      </w:r>
      <w:proofErr w:type="spellStart"/>
      <w:r>
        <w:t>poloreakcí</w:t>
      </w:r>
      <w:proofErr w:type="spellEnd"/>
      <w:r>
        <w:t>; disproporcionace je speciální případ;</w:t>
      </w:r>
    </w:p>
    <w:p w14:paraId="14A360B2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výpočty z rovnic</w:t>
      </w:r>
      <w:r>
        <w:t xml:space="preserve"> — koeficienty udávají poměr látkových množství (ne hmotností!); hlavní vztahy m = </w:t>
      </w:r>
      <w:proofErr w:type="spellStart"/>
      <w:r>
        <w:t>n·M</w:t>
      </w:r>
      <w:proofErr w:type="spellEnd"/>
      <w:r>
        <w:t xml:space="preserve"> a V = </w:t>
      </w:r>
      <w:proofErr w:type="spellStart"/>
      <w:r>
        <w:t>n·V</w:t>
      </w:r>
      <w:proofErr w:type="spellEnd"/>
      <w:r>
        <w:t>ₘ (22,4 dm³/mol); výtěžek, limitující činidlo;</w:t>
      </w:r>
    </w:p>
    <w:p w14:paraId="5AC1539F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elektrochemie</w:t>
      </w:r>
      <w:r>
        <w:t xml:space="preserve"> — vzájemná přeměna chemické a elektrické energie; standardní elektrodové potenciály tvoří </w:t>
      </w:r>
      <w:proofErr w:type="spellStart"/>
      <w:r>
        <w:t>Beketovu</w:t>
      </w:r>
      <w:proofErr w:type="spellEnd"/>
      <w:r>
        <w:t xml:space="preserve"> řadu kovů (K nejaktivnější, Au nejušlechtilejší);</w:t>
      </w:r>
    </w:p>
    <w:p w14:paraId="45B1D520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galvanický článek</w:t>
      </w:r>
      <w:r>
        <w:t xml:space="preserve"> (</w:t>
      </w:r>
      <w:proofErr w:type="spellStart"/>
      <w:r>
        <w:t>Daniellův</w:t>
      </w:r>
      <w:proofErr w:type="spellEnd"/>
      <w:r>
        <w:t xml:space="preserve"> Zn/</w:t>
      </w:r>
      <w:proofErr w:type="spellStart"/>
      <w:r>
        <w:t>Cu</w:t>
      </w:r>
      <w:proofErr w:type="spellEnd"/>
      <w:r>
        <w:t>, +1,10 V) — spontánní redoxní reakce poskytuje elektřinu; anoda (−) = oxidace, katoda (+) = redukce;</w:t>
      </w:r>
    </w:p>
    <w:p w14:paraId="524A08B6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elektrolýza</w:t>
      </w:r>
      <w:r>
        <w:t xml:space="preserve"> — opačný proces, vnější zdroj vynucuje nespontánní reakci; Faradayovy zákony; průmysl: výroba Na, Cl₂, </w:t>
      </w:r>
      <w:proofErr w:type="spellStart"/>
      <w:r>
        <w:t>NaOH</w:t>
      </w:r>
      <w:proofErr w:type="spellEnd"/>
      <w:r>
        <w:t>, H₂, Al (</w:t>
      </w:r>
      <w:proofErr w:type="spellStart"/>
      <w:r>
        <w:t>Hall-Héroult</w:t>
      </w:r>
      <w:proofErr w:type="spellEnd"/>
      <w:r>
        <w:t>), rafinace mědi, pokovování;</w:t>
      </w:r>
    </w:p>
    <w:p w14:paraId="7D3D1105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akumulátory a baterie</w:t>
      </w:r>
      <w:r>
        <w:t xml:space="preserve"> — olověný (auto, 2 V), </w:t>
      </w:r>
      <w:proofErr w:type="spellStart"/>
      <w:r>
        <w:t>Li</w:t>
      </w:r>
      <w:proofErr w:type="spellEnd"/>
      <w:r>
        <w:t>-ion (elektronika, 3,7 V — Nobelovka 2019), palivové články (vodík); ekonomicky klíčové pro přechod na obnovitelné zdroje;</w:t>
      </w:r>
    </w:p>
    <w:p w14:paraId="2AC2E407" w14:textId="77777777" w:rsidR="008E2B5A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koroze</w:t>
      </w:r>
      <w:r>
        <w:t xml:space="preserve"> — elektrochemický rozklad kovů; ochrana nátěry, pozinkováním, katodickou ochranou, legováním (nerez).</w:t>
      </w:r>
    </w:p>
    <w:p w14:paraId="11B2BA16" w14:textId="4E7A4428" w:rsidR="008E2B5A" w:rsidRDefault="00000000">
      <w:pPr>
        <w:spacing w:after="120" w:line="320" w:lineRule="auto"/>
        <w:jc w:val="both"/>
      </w:pPr>
      <w:r>
        <w:t xml:space="preserve">Elektrochemie je základem moderní civilizace — od baterií v mobilech až po průmyslovou výrobu hliníku, chloru a hydroxidu sodného. A ve své jemnější podobě je základem i biochemie: </w:t>
      </w:r>
      <w:r w:rsidRPr="0090155D">
        <w:rPr>
          <w:b/>
          <w:bCs/>
        </w:rPr>
        <w:t>celý dýchací řetězec v mitochondriích je vlastně elektrochemická baterie</w:t>
      </w:r>
      <w:r>
        <w:t>, která generuje elektrický potenciál na membráně, ten se využívá k syntéze ATP. Chemie reakcí a elektrochemie tedy nejsou abstraktní vědou — pohání naše buňky, stejně jako naši techniku.</w:t>
      </w:r>
    </w:p>
    <w:sectPr w:rsidR="008E2B5A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B24A4" w14:textId="77777777" w:rsidR="00FA5357" w:rsidRDefault="00FA5357">
      <w:r>
        <w:separator/>
      </w:r>
    </w:p>
  </w:endnote>
  <w:endnote w:type="continuationSeparator" w:id="0">
    <w:p w14:paraId="63840D95" w14:textId="77777777" w:rsidR="00FA5357" w:rsidRDefault="00FA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3B962" w14:textId="77777777" w:rsidR="008E2B5A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C6716C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C6716C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7E6AC" w14:textId="77777777" w:rsidR="00FA5357" w:rsidRDefault="00FA5357">
      <w:r>
        <w:separator/>
      </w:r>
    </w:p>
  </w:footnote>
  <w:footnote w:type="continuationSeparator" w:id="0">
    <w:p w14:paraId="0B469ECC" w14:textId="77777777" w:rsidR="00FA5357" w:rsidRDefault="00FA5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10858"/>
    <w:multiLevelType w:val="hybridMultilevel"/>
    <w:tmpl w:val="749A91AC"/>
    <w:lvl w:ilvl="0" w:tplc="DDD6E8F8">
      <w:start w:val="1"/>
      <w:numFmt w:val="bullet"/>
      <w:lvlText w:val="•"/>
      <w:lvlJc w:val="left"/>
      <w:pPr>
        <w:ind w:left="720" w:hanging="360"/>
      </w:pPr>
    </w:lvl>
    <w:lvl w:ilvl="1" w:tplc="F8A45A9A">
      <w:numFmt w:val="decimal"/>
      <w:lvlText w:val=""/>
      <w:lvlJc w:val="left"/>
    </w:lvl>
    <w:lvl w:ilvl="2" w:tplc="3AE485A4">
      <w:numFmt w:val="decimal"/>
      <w:lvlText w:val=""/>
      <w:lvlJc w:val="left"/>
    </w:lvl>
    <w:lvl w:ilvl="3" w:tplc="56F2E7D4">
      <w:numFmt w:val="decimal"/>
      <w:lvlText w:val=""/>
      <w:lvlJc w:val="left"/>
    </w:lvl>
    <w:lvl w:ilvl="4" w:tplc="56126A00">
      <w:numFmt w:val="decimal"/>
      <w:lvlText w:val=""/>
      <w:lvlJc w:val="left"/>
    </w:lvl>
    <w:lvl w:ilvl="5" w:tplc="E4F8ACC6">
      <w:numFmt w:val="decimal"/>
      <w:lvlText w:val=""/>
      <w:lvlJc w:val="left"/>
    </w:lvl>
    <w:lvl w:ilvl="6" w:tplc="DB665D44">
      <w:numFmt w:val="decimal"/>
      <w:lvlText w:val=""/>
      <w:lvlJc w:val="left"/>
    </w:lvl>
    <w:lvl w:ilvl="7" w:tplc="58F4EF58">
      <w:numFmt w:val="decimal"/>
      <w:lvlText w:val=""/>
      <w:lvlJc w:val="left"/>
    </w:lvl>
    <w:lvl w:ilvl="8" w:tplc="954ACD9A">
      <w:numFmt w:val="decimal"/>
      <w:lvlText w:val=""/>
      <w:lvlJc w:val="left"/>
    </w:lvl>
  </w:abstractNum>
  <w:abstractNum w:abstractNumId="1" w15:restartNumberingAfterBreak="0">
    <w:nsid w:val="4ECB093D"/>
    <w:multiLevelType w:val="hybridMultilevel"/>
    <w:tmpl w:val="BFEC45F2"/>
    <w:lvl w:ilvl="0" w:tplc="B9E2C63C">
      <w:start w:val="1"/>
      <w:numFmt w:val="bullet"/>
      <w:lvlText w:val="●"/>
      <w:lvlJc w:val="left"/>
      <w:pPr>
        <w:ind w:left="720" w:hanging="360"/>
      </w:pPr>
    </w:lvl>
    <w:lvl w:ilvl="1" w:tplc="A2B8FA14">
      <w:start w:val="1"/>
      <w:numFmt w:val="bullet"/>
      <w:lvlText w:val="○"/>
      <w:lvlJc w:val="left"/>
      <w:pPr>
        <w:ind w:left="1440" w:hanging="360"/>
      </w:pPr>
    </w:lvl>
    <w:lvl w:ilvl="2" w:tplc="816A362C">
      <w:start w:val="1"/>
      <w:numFmt w:val="bullet"/>
      <w:lvlText w:val="■"/>
      <w:lvlJc w:val="left"/>
      <w:pPr>
        <w:ind w:left="2160" w:hanging="360"/>
      </w:pPr>
    </w:lvl>
    <w:lvl w:ilvl="3" w:tplc="821E3B18">
      <w:start w:val="1"/>
      <w:numFmt w:val="bullet"/>
      <w:lvlText w:val="●"/>
      <w:lvlJc w:val="left"/>
      <w:pPr>
        <w:ind w:left="2880" w:hanging="360"/>
      </w:pPr>
    </w:lvl>
    <w:lvl w:ilvl="4" w:tplc="74FED7DE">
      <w:start w:val="1"/>
      <w:numFmt w:val="bullet"/>
      <w:lvlText w:val="○"/>
      <w:lvlJc w:val="left"/>
      <w:pPr>
        <w:ind w:left="3600" w:hanging="360"/>
      </w:pPr>
    </w:lvl>
    <w:lvl w:ilvl="5" w:tplc="E5FA2964">
      <w:start w:val="1"/>
      <w:numFmt w:val="bullet"/>
      <w:lvlText w:val="■"/>
      <w:lvlJc w:val="left"/>
      <w:pPr>
        <w:ind w:left="4320" w:hanging="360"/>
      </w:pPr>
    </w:lvl>
    <w:lvl w:ilvl="6" w:tplc="2E0CDE04">
      <w:start w:val="1"/>
      <w:numFmt w:val="bullet"/>
      <w:lvlText w:val="●"/>
      <w:lvlJc w:val="left"/>
      <w:pPr>
        <w:ind w:left="5040" w:hanging="360"/>
      </w:pPr>
    </w:lvl>
    <w:lvl w:ilvl="7" w:tplc="C3263C2A">
      <w:start w:val="1"/>
      <w:numFmt w:val="bullet"/>
      <w:lvlText w:val="●"/>
      <w:lvlJc w:val="left"/>
      <w:pPr>
        <w:ind w:left="5760" w:hanging="360"/>
      </w:pPr>
    </w:lvl>
    <w:lvl w:ilvl="8" w:tplc="96FE29E8">
      <w:start w:val="1"/>
      <w:numFmt w:val="bullet"/>
      <w:lvlText w:val="●"/>
      <w:lvlJc w:val="left"/>
      <w:pPr>
        <w:ind w:left="6480" w:hanging="360"/>
      </w:pPr>
    </w:lvl>
  </w:abstractNum>
  <w:num w:numId="1" w16cid:durableId="462843999">
    <w:abstractNumId w:val="1"/>
    <w:lvlOverride w:ilvl="0">
      <w:startOverride w:val="1"/>
    </w:lvlOverride>
  </w:num>
  <w:num w:numId="2" w16cid:durableId="145918328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5A"/>
    <w:rsid w:val="00002B88"/>
    <w:rsid w:val="000B2ADA"/>
    <w:rsid w:val="003E3722"/>
    <w:rsid w:val="004A5426"/>
    <w:rsid w:val="005F1081"/>
    <w:rsid w:val="008E2B5A"/>
    <w:rsid w:val="0090155D"/>
    <w:rsid w:val="009F3FF7"/>
    <w:rsid w:val="00AD767F"/>
    <w:rsid w:val="00B70346"/>
    <w:rsid w:val="00B954B0"/>
    <w:rsid w:val="00C6716C"/>
    <w:rsid w:val="00CF755E"/>
    <w:rsid w:val="00E0693F"/>
    <w:rsid w:val="00E53EBE"/>
    <w:rsid w:val="00E74C04"/>
    <w:rsid w:val="00FA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7BB7"/>
  <w15:docId w15:val="{096B9410-CC20-46F9-AE84-58BF5157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19</Pages>
  <Words>3663</Words>
  <Characters>20131</Characters>
  <Application>Microsoft Office Word</Application>
  <DocSecurity>0</DocSecurity>
  <Lines>474</Lines>
  <Paragraphs>332</Paragraphs>
  <ScaleCrop>false</ScaleCrop>
  <Company/>
  <LinksUpToDate>false</LinksUpToDate>
  <CharactersWithSpaces>23747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Chemické reakce a elektrochemie</dc:title>
  <dc:creator>Claude</dc:creator>
  <cp:lastModifiedBy>Jan Chvojka</cp:lastModifiedBy>
  <cp:revision>8</cp:revision>
  <cp:lastPrinted>2026-04-19T16:51:00Z</cp:lastPrinted>
  <dcterms:created xsi:type="dcterms:W3CDTF">2026-04-19T09:17:00Z</dcterms:created>
  <dcterms:modified xsi:type="dcterms:W3CDTF">2026-04-19T17:00:00Z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cd4fe8ba-6e93-468c-ad4f-1c795fbe8fa2</vt:lpwstr>
  </property>
</Properties>
</file>